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АДМИНИСТРАЦИЯ ПРИМОРСКОГО КРАЯ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18 июля 2019 г. N 460-па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О КАРТЕ "ПРИМОРЕЦ"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lastRow="0" w:firstRow="0" w:lastColumn="0" w:firstColumn="0" w:val="0000" w:noHBand="0" w:noVBand="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12.09.2019 </w:t>
            </w:r>
            <w:hyperlink r:id="rId2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 xml:space="preserve">, от 31.10.2019 </w:t>
            </w:r>
            <w:hyperlink r:id="rId3">
              <w:r>
                <w:rPr>
                  <w:color w:val="0000FF"/>
                </w:rPr>
                <w:t>N 709-па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24.12.2019 </w:t>
            </w:r>
            <w:hyperlink r:id="rId4">
              <w:r>
                <w:rPr>
                  <w:color w:val="0000FF"/>
                </w:rPr>
                <w:t>N 885-па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25.05.2020 </w:t>
            </w:r>
            <w:hyperlink r:id="rId5">
              <w:r>
                <w:rPr>
                  <w:color w:val="0000FF"/>
                </w:rPr>
                <w:t>N 462-пп</w:t>
              </w:r>
            </w:hyperlink>
            <w:r>
              <w:rPr>
                <w:color w:val="392C69"/>
              </w:rPr>
              <w:t xml:space="preserve">, от 30.11.2020 </w:t>
            </w:r>
            <w:hyperlink r:id="rId6">
              <w:r>
                <w:rPr>
                  <w:color w:val="0000FF"/>
                </w:rPr>
                <w:t>N 987-пп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06.07.2021 </w:t>
            </w:r>
            <w:hyperlink r:id="rId7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8">
              <w:r>
                <w:rPr>
                  <w:color w:val="0000FF"/>
                </w:rPr>
                <w:t>N 745-пп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На основании </w:t>
      </w:r>
      <w:hyperlink r:id="rId9">
        <w:r>
          <w:rPr>
            <w:color w:val="0000FF"/>
          </w:rPr>
          <w:t>Устава</w:t>
        </w:r>
      </w:hyperlink>
      <w:r>
        <w:rPr/>
        <w:t xml:space="preserve"> Приморского края, в целях реализации </w:t>
      </w:r>
      <w:hyperlink r:id="rId10">
        <w:r>
          <w:rPr>
            <w:color w:val="0000FF"/>
          </w:rPr>
          <w:t>Распоряжения</w:t>
        </w:r>
      </w:hyperlink>
      <w:r>
        <w:rPr/>
        <w:t xml:space="preserve"> Правительства Российской Федерации от 25 сентября 2017 года N 2039-р, </w:t>
      </w:r>
      <w:hyperlink r:id="rId11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27 декабря 2019 года N 918-па "Об утверждении государственной программы Приморского края "Социальная поддержка населения Приморского края на 2020 - 2027 годы" Администрация Приморского края постановляет:</w:t>
      </w:r>
    </w:p>
    <w:p>
      <w:pPr>
        <w:pStyle w:val="ConsPlusNormal"/>
        <w:jc w:val="both"/>
        <w:rPr/>
      </w:pPr>
      <w:r>
        <w:rPr/>
        <w:t xml:space="preserve">(в ред. Постановлений Правительства Приморского края от 25.05.2020 </w:t>
      </w:r>
      <w:hyperlink r:id="rId12">
        <w:r>
          <w:rPr>
            <w:color w:val="0000FF"/>
          </w:rPr>
          <w:t>N 462-пп</w:t>
        </w:r>
      </w:hyperlink>
      <w:r>
        <w:rPr/>
        <w:t xml:space="preserve">, от 06.07.2021 </w:t>
      </w:r>
      <w:hyperlink r:id="rId13">
        <w:r>
          <w:rPr>
            <w:color w:val="0000FF"/>
          </w:rPr>
          <w:t>N 423-пп</w:t>
        </w:r>
      </w:hyperlink>
      <w:r>
        <w:rPr/>
        <w:t>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 Утвердить прилагаемые:</w:t>
      </w:r>
    </w:p>
    <w:p>
      <w:pPr>
        <w:pStyle w:val="ConsPlusNormal"/>
        <w:spacing w:before="220" w:after="0"/>
        <w:ind w:firstLine="540"/>
        <w:jc w:val="both"/>
        <w:rPr/>
      </w:pPr>
      <w:hyperlink w:anchor="P40">
        <w:r>
          <w:rPr>
            <w:color w:val="0000FF"/>
          </w:rPr>
          <w:t>Положение</w:t>
        </w:r>
      </w:hyperlink>
      <w:r>
        <w:rPr/>
        <w:t xml:space="preserve"> о карте "Приморец";</w:t>
      </w:r>
    </w:p>
    <w:p>
      <w:pPr>
        <w:pStyle w:val="ConsPlusNormal"/>
        <w:spacing w:before="220" w:after="0"/>
        <w:ind w:firstLine="540"/>
        <w:jc w:val="both"/>
        <w:rPr/>
      </w:pPr>
      <w:hyperlink w:anchor="P211">
        <w:r>
          <w:rPr>
            <w:color w:val="0000FF"/>
          </w:rPr>
          <w:t>Порядок</w:t>
        </w:r>
      </w:hyperlink>
      <w:r>
        <w:rPr/>
        <w:t xml:space="preserve"> отбора банков-эмитентов на право заключения соглашений о выпуске и выдаче карт "Приморец".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 Создать комиссию по отбору банков-эмитентов на право заключения соглашения о выпуске и выдаче карт "Приморец" и утвердить прилагаемые:</w:t>
      </w:r>
    </w:p>
    <w:p>
      <w:pPr>
        <w:pStyle w:val="ConsPlusNormal"/>
        <w:spacing w:before="220" w:after="0"/>
        <w:ind w:firstLine="540"/>
        <w:jc w:val="both"/>
        <w:rPr/>
      </w:pPr>
      <w:hyperlink w:anchor="P354">
        <w:r>
          <w:rPr>
            <w:color w:val="0000FF"/>
          </w:rPr>
          <w:t>Положение</w:t>
        </w:r>
      </w:hyperlink>
      <w:r>
        <w:rPr/>
        <w:t xml:space="preserve"> о комиссии по отбору банков-эмитентов на право заключения соглашения о выпуске и выдаче карт "Приморец";</w:t>
      </w:r>
    </w:p>
    <w:p>
      <w:pPr>
        <w:pStyle w:val="ConsPlusNormal"/>
        <w:spacing w:before="220" w:after="0"/>
        <w:ind w:firstLine="540"/>
        <w:jc w:val="both"/>
        <w:rPr/>
      </w:pPr>
      <w:hyperlink w:anchor="P411">
        <w:r>
          <w:rPr>
            <w:color w:val="0000FF"/>
          </w:rPr>
          <w:t>состав</w:t>
        </w:r>
      </w:hyperlink>
      <w:r>
        <w:rPr/>
        <w:t xml:space="preserve"> комиссии по отбору банков-эмитентов на право заключения соглашения о выпуске и выдаче карт "Приморец" (по должностям).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И.о. Губернатора края -</w:t>
      </w:r>
    </w:p>
    <w:p>
      <w:pPr>
        <w:pStyle w:val="ConsPlusNormal"/>
        <w:jc w:val="right"/>
        <w:rPr/>
      </w:pPr>
      <w:r>
        <w:rPr/>
        <w:t>Главы Администрации</w:t>
      </w:r>
    </w:p>
    <w:p>
      <w:pPr>
        <w:pStyle w:val="ConsPlusNormal"/>
        <w:jc w:val="right"/>
        <w:rPr/>
      </w:pPr>
      <w:r>
        <w:rPr/>
        <w:t>Приморского края</w:t>
      </w:r>
    </w:p>
    <w:p>
      <w:pPr>
        <w:pStyle w:val="ConsPlusNormal"/>
        <w:jc w:val="right"/>
        <w:rPr/>
      </w:pPr>
      <w:r>
        <w:rPr/>
        <w:t>В.Г.ЩЕРБИНА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Утверждено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Администрации</w:t>
      </w:r>
    </w:p>
    <w:p>
      <w:pPr>
        <w:pStyle w:val="ConsPlusNormal"/>
        <w:jc w:val="right"/>
        <w:rPr/>
      </w:pPr>
      <w:r>
        <w:rPr/>
        <w:t>Приморского края</w:t>
      </w:r>
    </w:p>
    <w:p>
      <w:pPr>
        <w:pStyle w:val="ConsPlusNormal"/>
        <w:jc w:val="right"/>
        <w:rPr/>
      </w:pPr>
      <w:r>
        <w:rPr/>
        <w:t>от 18.07.2019 N 460-па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40"/>
      <w:bookmarkEnd w:id="0"/>
      <w:r>
        <w:rPr/>
        <w:t>ПОЛОЖЕНИЕ</w:t>
      </w:r>
    </w:p>
    <w:p>
      <w:pPr>
        <w:pStyle w:val="ConsPlusTitle"/>
        <w:jc w:val="center"/>
        <w:rPr/>
      </w:pPr>
      <w:r>
        <w:rPr/>
        <w:t>О КАРТЕ "ПРИМОРЕЦ"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12.09.2019 </w:t>
            </w:r>
            <w:hyperlink r:id="rId14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 xml:space="preserve">, от 31.10.2019 </w:t>
            </w:r>
            <w:hyperlink r:id="rId15">
              <w:r>
                <w:rPr>
                  <w:color w:val="0000FF"/>
                </w:rPr>
                <w:t>N 709-па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24.12.2019 </w:t>
            </w:r>
            <w:hyperlink r:id="rId16">
              <w:r>
                <w:rPr>
                  <w:color w:val="0000FF"/>
                </w:rPr>
                <w:t>N 885-па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25.05.2020 </w:t>
            </w:r>
            <w:hyperlink r:id="rId17">
              <w:r>
                <w:rPr>
                  <w:color w:val="0000FF"/>
                </w:rPr>
                <w:t>N 462-пп</w:t>
              </w:r>
            </w:hyperlink>
            <w:r>
              <w:rPr>
                <w:color w:val="392C69"/>
              </w:rPr>
              <w:t xml:space="preserve">, от 30.11.2020 </w:t>
            </w:r>
            <w:hyperlink r:id="rId18">
              <w:r>
                <w:rPr>
                  <w:color w:val="0000FF"/>
                </w:rPr>
                <w:t>N 987-пп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06.07.2021 </w:t>
            </w:r>
            <w:hyperlink r:id="rId19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20">
              <w:r>
                <w:rPr>
                  <w:color w:val="0000FF"/>
                </w:rPr>
                <w:t>N 745-пп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1.1. Настоящее Положение устанавливает требования к карте "Приморец" и определяет перечень категорий граждан, которые могут быть держателями карты.</w:t>
      </w:r>
    </w:p>
    <w:p>
      <w:pPr>
        <w:pStyle w:val="ConsPlusNormal"/>
        <w:spacing w:before="220" w:after="0"/>
        <w:ind w:firstLine="540"/>
        <w:jc w:val="both"/>
        <w:rPr/>
      </w:pPr>
      <w:bookmarkStart w:id="1" w:name="P53"/>
      <w:bookmarkEnd w:id="1"/>
      <w:r>
        <w:rPr/>
        <w:t>1.2. В настоящем Положении используются следующие понятия: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карта "Приморец" - пластиковая карта, содержащая микропроцессор и зафиксированную на ней в визуальной (графической) форме информацию (далее - карта);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банк-эмитент - кредитная организация, осуществляющая выпуск, выдачу и обслуживание карты, на основании соглашения о выпуске и выдаче карты, заключенного с министерством труда и социальной политики Приморского края (далее - министерство);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держатель карты - гражданин Российской Федерации, достигший возраста 14 лет, и относящийся к категории граждан, указанных в </w:t>
      </w:r>
      <w:hyperlink w:anchor="P105">
        <w:r>
          <w:rPr>
            <w:color w:val="0000FF"/>
          </w:rPr>
          <w:t>пункте 2.1</w:t>
        </w:r>
      </w:hyperlink>
      <w:r>
        <w:rPr/>
        <w:t xml:space="preserve"> настоящего Положения, являющийся получателем мер социальной поддержки на территории Приморского края, в отношении которого банком-эмитентом принято решение о выпуске и выдаче карты;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партнеры - юридические лица, индивидуальные предприниматели, осуществляющие деятельность на территории Приморского края, предоставляющие держателям карты услуги и (или) осуществляющие им продажу товаров в соответствии с условиями соглашений о сотрудничестве, заключенных с министерством здравоохранения Приморского края, министерством промышленности и торговли Приморского края, министерством культуры и архивного дела Приморского края, министерством физической культуры и спорта Приморского края (далее - уполномоченные органы);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реестр партнеров - перечень сведений о партнерах, местах продажи ими товаров и (или) оказания услуг, размере скидки, товаре (услуги), составление и ведение которого осуществляется уполномоченными органами.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1.3. Карта выпускается в виде платежной бесконтактной карты, являющейся национальным платежным инструментом.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12.09.2019 N 585-па)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1.4. Карта выдается банком-эмитентом держателю карты на безвозмездной основе в соответствии с </w:t>
      </w:r>
      <w:hyperlink w:anchor="P130">
        <w:r>
          <w:rPr>
            <w:color w:val="0000FF"/>
          </w:rPr>
          <w:t>пунктом 3.1</w:t>
        </w:r>
      </w:hyperlink>
      <w:r>
        <w:rPr/>
        <w:t xml:space="preserve"> настоящего Положения.</w:t>
      </w:r>
    </w:p>
    <w:p>
      <w:pPr>
        <w:pStyle w:val="ConsPlusNormal"/>
        <w:spacing w:before="220" w:after="0"/>
        <w:ind w:firstLine="540"/>
        <w:jc w:val="both"/>
        <w:rPr/>
      </w:pPr>
      <w:bookmarkStart w:id="2" w:name="P65"/>
      <w:bookmarkEnd w:id="2"/>
      <w:r>
        <w:rPr/>
        <w:t>1.5. Микропроцессор карты содержит платежное приложение, обеспечивающее осуществление расчетов и иных операций с денежными средствами по банковскому счету держателя карты, в том числе операций по безналичной оплате товаров (услуг), получение наличных денежных средств с применением программно-технических средств (устройств самообслуживания).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Размещение платежного приложения на карте осуществляется банком-эмитентом.</w:t>
      </w:r>
    </w:p>
    <w:p>
      <w:pPr>
        <w:pStyle w:val="ConsPlusNormal"/>
        <w:jc w:val="both"/>
        <w:rPr/>
      </w:pPr>
      <w:r>
        <w:rPr/>
        <w:t xml:space="preserve">(п. 1.5 в ред. </w:t>
      </w:r>
      <w:hyperlink r:id="rId25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12.09.2019 N 585-па)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1.6. Карта обеспечивает: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1.6.1. Получение меры социальной поддержки в области обеспечения равной транспортной доступности в форме денежной выплаты в целях оплаты проезда: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1) во внеуличном транспорте, городском наземном электрическом транспорте, автомобильном транспорте общего пользования в городском и пригородном сообщении (по межмуниципальным и внутримуниципальным маршрутам регулярных перевозок), в железнодорожном транспорте общего пользования в пригородном сообщении в пределах Приморского края, оснащенных электронными устройствами системы оплаты и учета проезда, держателями карт, относящимися к следующим категориям: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граждане старше 70 лет, указанные в </w:t>
      </w:r>
      <w:hyperlink w:anchor="P106">
        <w:r>
          <w:rPr>
            <w:color w:val="0000FF"/>
          </w:rPr>
          <w:t>подпунктах 1</w:t>
        </w:r>
      </w:hyperlink>
      <w:r>
        <w:rPr/>
        <w:t xml:space="preserve"> - </w:t>
      </w:r>
      <w:hyperlink w:anchor="P110">
        <w:r>
          <w:rPr>
            <w:color w:val="0000FF"/>
          </w:rPr>
          <w:t>5 пункта 2.1</w:t>
        </w:r>
      </w:hyperlink>
      <w:r>
        <w:rPr/>
        <w:t xml:space="preserve"> настоящего Положения;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граждане, указанные в подпункте 6 пункта 2.1 настоящего Положения, не включенные в федеральный регистр лиц, имеющих право на получение государственной социальной помощи в соответствии с </w:t>
      </w:r>
      <w:hyperlink r:id="rId26">
        <w:r>
          <w:rPr>
            <w:color w:val="0000FF"/>
          </w:rPr>
          <w:t>Законом</w:t>
        </w:r>
      </w:hyperlink>
      <w:r>
        <w:rPr/>
        <w:t xml:space="preserve"> Российской Федерации от 17 июля 1999 года N 178-ФЗ "О государственной социальной помощи";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2) во внеуличном транспорте, городском наземном электрическом транспорте, автомобильном транспорте общего пользования в городском и пригородном сообщении (по межмуниципальным и внутримуниципальным маршрутам регулярных перевозок), оснащенных электронными устройствами системы оплаты и учета проезда, держателями карт, относящимися к следующим категориям: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граждане старше 70 лет, указанные </w:t>
      </w:r>
      <w:hyperlink w:anchor="P112">
        <w:r>
          <w:rPr>
            <w:color w:val="0000FF"/>
          </w:rPr>
          <w:t>подпунктах 7</w:t>
        </w:r>
      </w:hyperlink>
      <w:r>
        <w:rPr/>
        <w:t xml:space="preserve"> - </w:t>
      </w:r>
      <w:hyperlink w:anchor="P122">
        <w:r>
          <w:rPr>
            <w:color w:val="0000FF"/>
          </w:rPr>
          <w:t>17 пункта 2.1</w:t>
        </w:r>
      </w:hyperlink>
      <w:r>
        <w:rPr/>
        <w:t xml:space="preserve"> настоящего Положения;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граждане, указанные в </w:t>
      </w:r>
      <w:hyperlink w:anchor="P111">
        <w:r>
          <w:rPr>
            <w:color w:val="0000FF"/>
          </w:rPr>
          <w:t>подпункте 6 пункта 2.1</w:t>
        </w:r>
      </w:hyperlink>
      <w:r>
        <w:rPr/>
        <w:t xml:space="preserve"> настоящего Положения, включенные в федеральный регистр лиц, имеющих право на получение государственной социальной помощи в соответствии с </w:t>
      </w:r>
      <w:hyperlink r:id="rId27">
        <w:r>
          <w:rPr>
            <w:color w:val="0000FF"/>
          </w:rPr>
          <w:t>Законом</w:t>
        </w:r>
      </w:hyperlink>
      <w:r>
        <w:rPr/>
        <w:t xml:space="preserve"> Российской Федерации от 17 июля 1999 года N 178-ФЗ "О государственной социальной помощи";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1.6.2. Получение иных ранее назначенных (впервые назначаемых) мер социальной поддержки в денежной форме (далее - меры социальной поддержки);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1.6.3. Безналичную оплату проезда во внеуличном транспорте, городском наземном электрическом транспорте, автомобильном транспорте общего пользования в городском и пригородном сообщении (по межмуниципальным действовать от имени держателя карты (в случае подачи заявления уполномоченным представителем держателя карты).</w:t>
      </w:r>
    </w:p>
    <w:p>
      <w:pPr>
        <w:pStyle w:val="ConsPlusNormal"/>
        <w:jc w:val="both"/>
        <w:rPr/>
      </w:pPr>
      <w:r>
        <w:rPr/>
        <w:t xml:space="preserve">(п. 1.6 в ред. </w:t>
      </w:r>
      <w:hyperlink r:id="rId28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06.07.2021 N 423-пп)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1.7. Для зачисления впервые назначаемых мер социальной поддержки на банковский счет карты держатель карты (уполномоченный представитель) указывает банковский счет карты в заявлении о назначении (предоставлении) соответствующей меры поддержки, которое подается в порядке, установленном настоящим пунктом.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Для зачисления ранее назначенных мер социальной поддержки на банковский счет карты держатель карты (уполномоченный представитель) подает заявление о перечислении сумм выплат на банковский счет карты (далее - заявление) на бумажном носителе.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Заявление подается через: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структурное подразделение краевого государственного казенного учреждения "Центр социальной поддержки населения Приморского края" (далее - структурное подразделение КГКУ) лично либо через уполномоченного представителя в письменной форме или в виде электронного документа (пакета электронных документов), подписанного электронной подписью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rPr/>
        <w:t xml:space="preserve"> от 6 апреля 2011 года N 63-ФЗ "Об электронной подписи" (далее - Федеральный закон N 63-ФЗ), в том числе с использованием информационно-телекоммуникационных технологий, включая использование федеральной государственной информационной системы "Единый портал государственных и муниципальных услуг (функций)", социального портала "Социальный портал министерства труда и социальной политики Приморского края";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крае", его структурные подразделения, расположенные на территории Приморского края, информация о которых размещена на официальном сайте в информационно-телекоммуникационной сети Интернет www.mfc-25.ru (далее - МФЦ), лично либо через уполномоченного представителя.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При подаче заявления держатель карты предъявляет паспорт, в случае его отсутствия - временное удостоверение личности (в случае подачи заявления держателем карты лично).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При подаче заявления уполномоченный представитель держателя карты предъявляет паспорт, в случае его отсутствия - временное удостоверение личности, документ, подтверждающий полномочия действовать от имени держателя карты (в случае подачи заявления уполномоченным представителем держателя карты).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Поступившее в МФЦ заявление передается в структурное подразделение КГКУ в течение пяти рабочих дней со дня его поступления.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При поступлении заявления и прилагаемых к нему документов, указанных в абзацах шестом, седьмом настоящего пункта, подписанных простой электронной подписью, структурным подразделением КГКУ в течение двух рабочих дней осуществляется проверка подлинности простой электронной подписи, с использованием которой подписан электронный документ (пакет электронных документов), посредством соответствующего сервиса единой системы идентификации и аутентификации в соответствии с </w:t>
      </w:r>
      <w:hyperlink r:id="rId30">
        <w:r>
          <w:rPr>
            <w:color w:val="0000FF"/>
          </w:rPr>
          <w:t>Правилами</w:t>
        </w:r>
      </w:hyperlink>
      <w:r>
        <w:rPr/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При поступлении заявления и прилагаемых к нему документов, указанных в абзацах шестом, седьмом настоящего пункта, подписанных усиленной квалифицированной электронной подписью, структурным подразделением КГКУ в течение двух рабочих дней осуществляется проверка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предусматривающая проверку соблюдения условий, указанных в </w:t>
      </w:r>
      <w:hyperlink r:id="rId31">
        <w:r>
          <w:rPr>
            <w:color w:val="0000FF"/>
          </w:rPr>
          <w:t>статье 11</w:t>
        </w:r>
      </w:hyperlink>
      <w:r>
        <w:rPr/>
        <w:t xml:space="preserve"> Федерального закона N 63-ФЗ (далее - проверка квалифицированной подписи).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Проверка квалифицированной подписи осуществляется структурным подразделением КГКУ в соответствии с </w:t>
      </w:r>
      <w:hyperlink r:id="rId32">
        <w:r>
          <w:rPr>
            <w:color w:val="0000FF"/>
          </w:rPr>
          <w:t>Правилами</w:t>
        </w:r>
      </w:hyperlink>
      <w:r>
        <w:rPr/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структурное подразделение КГКУ в течение трех дней со дня завершения проведения такой проверки принимает решение об отказе в приеме к рассмотрению заявления и прилагаемых документов и направляет держателю карты (уполномоченному представителю) уведомление об этом в электронной форме с указанием пунктов </w:t>
      </w:r>
      <w:hyperlink r:id="rId33">
        <w:r>
          <w:rPr>
            <w:color w:val="0000FF"/>
          </w:rPr>
          <w:t>статьи 11</w:t>
        </w:r>
      </w:hyperlink>
      <w:r>
        <w:rPr/>
        <w:t xml:space="preserve"> Федерального закона N 63-ФЗ, которые послужили основанием для принятия указанного решения.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После получения указанного уведомления держатель карты (уполномоченный представитель)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>
      <w:pPr>
        <w:pStyle w:val="ConsPlusNormal"/>
        <w:jc w:val="both"/>
        <w:rPr/>
      </w:pPr>
      <w:r>
        <w:rPr/>
        <w:t xml:space="preserve">(п. 1.7 в ред. </w:t>
      </w:r>
      <w:hyperlink r:id="rId34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25.05.2020 N 462-пп)</w:t>
      </w:r>
    </w:p>
    <w:p>
      <w:pPr>
        <w:pStyle w:val="ConsPlusNormal"/>
        <w:spacing w:before="220" w:after="0"/>
        <w:ind w:firstLine="540"/>
        <w:jc w:val="both"/>
        <w:rPr/>
      </w:pPr>
      <w:bookmarkStart w:id="3" w:name="P93"/>
      <w:bookmarkEnd w:id="3"/>
      <w:r>
        <w:rPr/>
        <w:t>1.8. На лицевой стороне карты размещаются: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1) обязательные визуальные элементы: </w:t>
      </w:r>
      <w:hyperlink w:anchor="P154">
        <w:r>
          <w:rPr>
            <w:color w:val="0000FF"/>
          </w:rPr>
          <w:t>изображение</w:t>
        </w:r>
      </w:hyperlink>
      <w:r>
        <w:rPr/>
        <w:t xml:space="preserve"> (эскиз) согласно приложению N 1 к настоящему Положению, слово "Приморец", дата окончания срока действия карты (месяц, год);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2) дополнительные визуальные элементы: фамилия, имя держателя карты (при желании гражданина, указанного в </w:t>
      </w:r>
      <w:hyperlink w:anchor="P105">
        <w:r>
          <w:rPr>
            <w:color w:val="0000FF"/>
          </w:rPr>
          <w:t>пункте 2.1</w:t>
        </w:r>
      </w:hyperlink>
      <w:r>
        <w:rPr/>
        <w:t xml:space="preserve"> настоящего Положения).</w:t>
      </w:r>
    </w:p>
    <w:p>
      <w:pPr>
        <w:pStyle w:val="ConsPlusNormal"/>
        <w:jc w:val="both"/>
        <w:rPr/>
      </w:pPr>
      <w:r>
        <w:rPr/>
        <w:t xml:space="preserve">(п. 1.8 в ред. </w:t>
      </w:r>
      <w:hyperlink r:id="rId35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25.11.2021 N 745-пп)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1.9. Срок действия карты определяется банком-эмитентом.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1.10. Создание и ведение реестра партнеров осуществляется уполномоченными органами по </w:t>
      </w:r>
      <w:hyperlink w:anchor="P180">
        <w:r>
          <w:rPr>
            <w:color w:val="0000FF"/>
          </w:rPr>
          <w:t>форме</w:t>
        </w:r>
      </w:hyperlink>
      <w:r>
        <w:rPr/>
        <w:t xml:space="preserve"> согласно приложению N 2 к настоящему Положению.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Уполномоченные органы в течение пяти рабочих дней со дня заключения, изменения или расторжения соглашений о сотрудничестве направляют официальным письмом в адрес министерства цифрового развития и связи Приморского края реестр партнеров, содержащий обновленные сведения.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Министерство цифрового развития и связи Приморского края в течение пяти рабочих дней со дня получения от уполномоченных органов реестра партнеров размещает его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Интернет.</w:t>
      </w:r>
    </w:p>
    <w:p>
      <w:pPr>
        <w:pStyle w:val="ConsPlusNormal"/>
        <w:jc w:val="both"/>
        <w:rPr/>
      </w:pPr>
      <w:r>
        <w:rPr/>
        <w:t xml:space="preserve">(п. 1.10 в ред. </w:t>
      </w:r>
      <w:hyperlink r:id="rId36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30.11.2020 N 987-пп)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II. ДЕРЖАТЕЛИ КАРТЫ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4" w:name="P105"/>
      <w:bookmarkEnd w:id="4"/>
      <w:r>
        <w:rPr/>
        <w:t>2.1. Перечень категорий граждан, которые могут быть держателями карты:</w:t>
      </w:r>
    </w:p>
    <w:p>
      <w:pPr>
        <w:pStyle w:val="ConsPlusNormal"/>
        <w:spacing w:before="220" w:after="0"/>
        <w:ind w:firstLine="540"/>
        <w:jc w:val="both"/>
        <w:rPr/>
      </w:pPr>
      <w:bookmarkStart w:id="5" w:name="P106"/>
      <w:bookmarkEnd w:id="5"/>
      <w:r>
        <w:rPr/>
        <w:t>1) лица, имеющие звание "Ветеран труда";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2) лица, имеющие звание "Ветеран труда Приморского края";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(труженик тыла);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4) лица, признанные в установленном </w:t>
      </w:r>
      <w:hyperlink r:id="rId37">
        <w:r>
          <w:rPr>
            <w:color w:val="0000FF"/>
          </w:rPr>
          <w:t>законом</w:t>
        </w:r>
      </w:hyperlink>
      <w:r>
        <w:rPr/>
        <w:t xml:space="preserve"> порядке реабилитированными;</w:t>
      </w:r>
    </w:p>
    <w:p>
      <w:pPr>
        <w:pStyle w:val="ConsPlusNormal"/>
        <w:spacing w:before="220" w:after="0"/>
        <w:ind w:firstLine="540"/>
        <w:jc w:val="both"/>
        <w:rPr/>
      </w:pPr>
      <w:bookmarkStart w:id="6" w:name="P110"/>
      <w:bookmarkEnd w:id="6"/>
      <w:r>
        <w:rPr/>
        <w:t xml:space="preserve">5) лица, признанные в установленном </w:t>
      </w:r>
      <w:hyperlink r:id="rId38">
        <w:r>
          <w:rPr>
            <w:color w:val="0000FF"/>
          </w:rPr>
          <w:t>законом</w:t>
        </w:r>
      </w:hyperlink>
      <w:r>
        <w:rPr/>
        <w:t xml:space="preserve"> порядке пострадавшими от политических репрессий;</w:t>
      </w:r>
    </w:p>
    <w:p>
      <w:pPr>
        <w:pStyle w:val="ConsPlusNormal"/>
        <w:spacing w:before="220" w:after="0"/>
        <w:ind w:firstLine="540"/>
        <w:jc w:val="both"/>
        <w:rPr/>
      </w:pPr>
      <w:bookmarkStart w:id="7" w:name="P111"/>
      <w:bookmarkEnd w:id="7"/>
      <w:r>
        <w:rPr/>
        <w:t>6) граждане Российской Федерации, родившиеся в период с 22 июня 1928 года по 3 сентября 1945 года, постоянно проживающие и получающие пенсию на территории Приморского края;</w:t>
      </w:r>
    </w:p>
    <w:p>
      <w:pPr>
        <w:pStyle w:val="ConsPlusNormal"/>
        <w:spacing w:before="220" w:after="0"/>
        <w:ind w:firstLine="540"/>
        <w:jc w:val="both"/>
        <w:rPr/>
      </w:pPr>
      <w:bookmarkStart w:id="8" w:name="P112"/>
      <w:bookmarkEnd w:id="8"/>
      <w:r>
        <w:rPr/>
        <w:t>7) инвалиды войны;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8) участники Великой Отечественной войны;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9) ветераны боевых действий;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10)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11) военнослужащие, награжденные орденами или медалями СССР за службу в период с 22 июня 1941 года по 3 сентября 1945 года не менее шести месяцев;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12) лица, награжденные знаком "Жителю блокадного Ленинграда", и лица, награжденные знаком "Житель осажденного Севастополя";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13)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14)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15) инвалиды;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16) дети-инвалиды;</w:t>
      </w:r>
    </w:p>
    <w:p>
      <w:pPr>
        <w:pStyle w:val="ConsPlusNormal"/>
        <w:spacing w:before="220" w:after="0"/>
        <w:ind w:firstLine="540"/>
        <w:jc w:val="both"/>
        <w:rPr/>
      </w:pPr>
      <w:bookmarkStart w:id="9" w:name="P122"/>
      <w:bookmarkEnd w:id="9"/>
      <w:r>
        <w:rPr/>
        <w:t>17) граждане, подвергшиеся воздействию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18) пенсионеры;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19) один из родителей в семье, признаваемой многодетной семьей в соответствии с </w:t>
      </w:r>
      <w:hyperlink r:id="rId39">
        <w:r>
          <w:rPr>
            <w:color w:val="0000FF"/>
          </w:rPr>
          <w:t>Законом</w:t>
        </w:r>
      </w:hyperlink>
      <w:r>
        <w:rPr/>
        <w:t xml:space="preserve"> Приморского края от 23 ноября 2018 года N 392-КЗ "О социальной поддержке многодетных семей, проживающих на территории Приморского края";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20) лица, награжденные нагрудным знаком "Почетный донор СССР", "Почетный донор России".</w:t>
      </w:r>
    </w:p>
    <w:p>
      <w:pPr>
        <w:pStyle w:val="ConsPlusNormal"/>
        <w:jc w:val="both"/>
        <w:rPr/>
      </w:pPr>
      <w:r>
        <w:rPr/>
        <w:t xml:space="preserve">(п. 2.1 в ред. </w:t>
      </w:r>
      <w:hyperlink r:id="rId40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06.07.2021 N 423-пп)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III. ВЫПУСК И ВЫДАЧА КАРТЫ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10" w:name="P130"/>
      <w:bookmarkEnd w:id="10"/>
      <w:r>
        <w:rPr/>
        <w:t>3.1. Выпуск и выдача карты осуществляется на основании заявления гражданина о выпуске карты (далее - заявление), представляемого в банк-эмитент. Выдача карты осуществляется банком-эмитентом на безвозмездной основе в следующих случаях: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выдача заявителю карты впервые;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окончание срока действия карты;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обнаружение ошибки в указании фамилии, имени на выданной карте;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непригодность карты для дальнейшего использования вследствие физического износа карты и (или) повреждения микропроцессора карты.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Карты, выданные в случаях, предусмотренных настоящим пунктом, обслуживаются банком-эмитентом бесплатно.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3.2. Одновременно с заявлением заявитель представляет документы, перечень которых утверждается банком-эмитентом (в случае наличия такого перечня, утвержденного банком-эмитентом).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3.3. Банк-эмитент, принявший заявление, осуществляет выпуск, выдачу и обслуживание карты в порядке, установленном банком-эмитентом, а также в соответствии с условиями соглашения, заключенного между министерством и банком-эмитентом, устанавливающего права и обязанности сторон при осуществлении деятельности по выпуску и выдаче карты.</w:t>
      </w:r>
    </w:p>
    <w:p>
      <w:pPr>
        <w:pStyle w:val="ConsPlusNormal"/>
        <w:jc w:val="both"/>
        <w:rPr/>
      </w:pPr>
      <w:r>
        <w:rPr/>
        <w:t xml:space="preserve">(в ред. Постановлений Администрации Приморского края от 12.09.2019 </w:t>
      </w:r>
      <w:hyperlink r:id="rId41">
        <w:r>
          <w:rPr>
            <w:color w:val="0000FF"/>
          </w:rPr>
          <w:t>N 585-па</w:t>
        </w:r>
      </w:hyperlink>
      <w:r>
        <w:rPr/>
        <w:t xml:space="preserve">, от 31.10.2019 </w:t>
      </w:r>
      <w:hyperlink r:id="rId42">
        <w:r>
          <w:rPr>
            <w:color w:val="0000FF"/>
          </w:rPr>
          <w:t>N 709-па</w:t>
        </w:r>
      </w:hyperlink>
      <w:r>
        <w:rPr/>
        <w:t>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3.4. Банк-эмитент отказывает в выпуске и выдаче карты в случае, если за выпуском и выдачей карты обратился гражданин, не соответствующий требованиям, установленным в абзаце четвертом </w:t>
      </w:r>
      <w:hyperlink w:anchor="P53">
        <w:r>
          <w:rPr>
            <w:color w:val="0000FF"/>
          </w:rPr>
          <w:t>пункта 1.2</w:t>
        </w:r>
      </w:hyperlink>
      <w:r>
        <w:rPr/>
        <w:t xml:space="preserve"> настоящего Положения, а также в иных случаях, предусмотренных законодательством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Положению</w:t>
      </w:r>
    </w:p>
    <w:p>
      <w:pPr>
        <w:pStyle w:val="ConsPlusNormal"/>
        <w:jc w:val="right"/>
        <w:rPr/>
      </w:pPr>
      <w:r>
        <w:rPr/>
        <w:t>о карте "Приморец",</w:t>
      </w:r>
    </w:p>
    <w:p>
      <w:pPr>
        <w:pStyle w:val="ConsPlusNormal"/>
        <w:jc w:val="right"/>
        <w:rPr/>
      </w:pPr>
      <w:r>
        <w:rPr/>
        <w:t>утвержденному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Администрации</w:t>
      </w:r>
    </w:p>
    <w:p>
      <w:pPr>
        <w:pStyle w:val="ConsPlusNormal"/>
        <w:jc w:val="right"/>
        <w:rPr/>
      </w:pPr>
      <w:r>
        <w:rPr/>
        <w:t>Приморского края</w:t>
      </w:r>
    </w:p>
    <w:p>
      <w:pPr>
        <w:pStyle w:val="ConsPlusNormal"/>
        <w:jc w:val="right"/>
        <w:rPr/>
      </w:pPr>
      <w:r>
        <w:rPr/>
        <w:t>от 18.07.2019 N 460-па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1" w:name="P154"/>
      <w:bookmarkEnd w:id="11"/>
      <w:r>
        <w:rPr/>
        <w:t>ИЗОБРАЖЕНИЕ (ЭСКИЗ),</w:t>
      </w:r>
    </w:p>
    <w:p>
      <w:pPr>
        <w:pStyle w:val="ConsPlusTitle"/>
        <w:jc w:val="center"/>
        <w:rPr/>
      </w:pPr>
      <w:r>
        <w:rPr/>
        <w:t>ПОДЛЕЖАЩИЙ РАЗМЕЩЕНИЮ НА ЛИЦЕВОЙ СТОРОНЕ КАРТЫ "ПРИМОРЕЦ"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от 24.12.2019 N 885-па)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drawing>
          <wp:inline distT="0" distB="0" distL="0" distR="0">
            <wp:extent cx="1836420" cy="972185"/>
            <wp:effectExtent l="0" t="0" r="0" b="0"/>
            <wp:docPr id="1" name="Консультант Плюс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сультант Плюс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Положению</w:t>
      </w:r>
    </w:p>
    <w:p>
      <w:pPr>
        <w:pStyle w:val="ConsPlusNormal"/>
        <w:jc w:val="right"/>
        <w:rPr/>
      </w:pPr>
      <w:r>
        <w:rPr/>
        <w:t>о карте "Приморец",</w:t>
      </w:r>
    </w:p>
    <w:p>
      <w:pPr>
        <w:pStyle w:val="ConsPlusNormal"/>
        <w:jc w:val="right"/>
        <w:rPr/>
      </w:pPr>
      <w:r>
        <w:rPr/>
        <w:t>утвержденному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Администрации</w:t>
      </w:r>
    </w:p>
    <w:p>
      <w:pPr>
        <w:pStyle w:val="ConsPlusNormal"/>
        <w:jc w:val="right"/>
        <w:rPr/>
      </w:pPr>
      <w:r>
        <w:rPr/>
        <w:t>Приморского края</w:t>
      </w:r>
    </w:p>
    <w:p>
      <w:pPr>
        <w:pStyle w:val="ConsPlusNormal"/>
        <w:jc w:val="right"/>
        <w:rPr/>
      </w:pPr>
      <w:r>
        <w:rPr/>
        <w:t>от 18.07.2019 N 460-па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от 12.09.2019 N 585-па)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12" w:name="P180"/>
      <w:bookmarkEnd w:id="12"/>
      <w:r>
        <w:rPr/>
        <w:t>РЕЕСТР ПАРТНЕРОВ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jc w:val="both"/>
        <w:rPr/>
      </w:pPr>
      <w:r>
        <w:rPr/>
      </w:r>
    </w:p>
    <w:tbl>
      <w:tblPr>
        <w:tblW w:w="1160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609"/>
        <w:gridCol w:w="3061"/>
        <w:gridCol w:w="2098"/>
        <w:gridCol w:w="1983"/>
        <w:gridCol w:w="1191"/>
        <w:gridCol w:w="2665"/>
      </w:tblGrid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организации или фамилия, имя, отчество (последнее при наличии) индивидуального предпринимателя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Места продажи товаров и (или) оказания услуг со скидками (адрес объекта, где предоставляется скидка)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Размер скидки, %, дни недели и время предоставления скидки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Перечень товаров (услуг)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Фамилия, имя, отчество (последнее при наличии), телефон контактного лица от организации или индивидуального предпринимателя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Администрации</w:t>
      </w:r>
    </w:p>
    <w:p>
      <w:pPr>
        <w:pStyle w:val="ConsPlusNormal"/>
        <w:jc w:val="right"/>
        <w:rPr/>
      </w:pPr>
      <w:r>
        <w:rPr/>
        <w:t>Приморского края</w:t>
      </w:r>
    </w:p>
    <w:p>
      <w:pPr>
        <w:pStyle w:val="ConsPlusNormal"/>
        <w:jc w:val="right"/>
        <w:rPr/>
      </w:pPr>
      <w:r>
        <w:rPr/>
        <w:t>от 18.07.2019 N 460-па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3" w:name="P211"/>
      <w:bookmarkEnd w:id="13"/>
      <w:r>
        <w:rPr/>
        <w:t>ПОРЯДОК</w:t>
      </w:r>
    </w:p>
    <w:p>
      <w:pPr>
        <w:pStyle w:val="ConsPlusTitle"/>
        <w:jc w:val="center"/>
        <w:rPr/>
      </w:pPr>
      <w:r>
        <w:rPr/>
        <w:t>ОТБОРА БАНКОВ-ЭМИТЕНТОВ НА ПРАВО ЗАКЛЮЧЕНИЯ</w:t>
      </w:r>
    </w:p>
    <w:p>
      <w:pPr>
        <w:pStyle w:val="ConsPlusTitle"/>
        <w:jc w:val="center"/>
        <w:rPr/>
      </w:pPr>
      <w:r>
        <w:rPr/>
        <w:t>СОГЛАШЕНИЯ О ВЫПУСКЕ И ВЫДАЧЕ КАРТ "ПРИМОРЕЦ"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12.09.2019 </w:t>
            </w:r>
            <w:hyperlink r:id="rId46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 xml:space="preserve">, от 31.10.2019 </w:t>
            </w:r>
            <w:hyperlink r:id="rId47">
              <w:r>
                <w:rPr>
                  <w:color w:val="0000FF"/>
                </w:rPr>
                <w:t>N 709-па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Настоящий Порядок устанавливает правила отбора банков-эмитентов на право заключения соглашения о выпуске и выдаче карты "Приморец" с министерством труда и социальной политики Приморского края (далее соответственно - соглашение, министерство).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bookmarkStart w:id="14" w:name="P220"/>
      <w:bookmarkEnd w:id="14"/>
      <w:r>
        <w:rPr/>
        <w:t>2. Отбор банка-эмитента проводится на предмет его соответствия следующим требованиям: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наличие действующей лицензии, выданной Центральным банком Российской Федерации (Банком России), на осуществление банковских операций по привлечению денежных средств физических лиц во вклады, размещение указанных средств от своего имени и за свой счет, открытие и ведение банковских счетов физических лиц;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отсутствие проведения в отношении банка-эмитента процедуры ликвидации или банкротства;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в) отсутствие у банка-эмитента ограничения или приостановления осуществления финансово-хозяйственной деятельности;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г) отсутствие в течение шести месяцев до даты представления в министерство заявления об участии в отборе банков-эмитентов на право заключения соглашения о выпуске и выдаче карты "Приморец" факта применения Центральным банком Российской Федерации (Банком России) мер, предусмотренных </w:t>
      </w:r>
      <w:hyperlink r:id="rId49">
        <w:r>
          <w:rPr>
            <w:color w:val="0000FF"/>
          </w:rPr>
          <w:t>пунктом 4 части 3 статьи 74</w:t>
        </w:r>
      </w:hyperlink>
      <w:r>
        <w:rPr/>
        <w:t xml:space="preserve"> Федерального закона от 10 июля 2002 года N 86-ФЗ "О Центральном банке Российской Федерации (Банке России)" (далее - Федеральный закон N 86-ФЗ);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д) участие в системе обязательного страхования вкладов физических лиц в банках Российской Федерации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rPr/>
        <w:t xml:space="preserve"> от 23 декабря 2003 года N 177-ФЗ "О страховании вкладов в банках Российской Федерации";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е) участие в национальной системе платежных карт, созданной в соответствии с законодательством Российской Федерации о национальной платежной системе;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ж) наличие на территории Приморского края филиальной сети (дополнительных офисов и (или) отделений) и устройств самообслуживания (далее - банкоматы);</w:t>
      </w:r>
    </w:p>
    <w:p>
      <w:pPr>
        <w:pStyle w:val="ConsPlusNormal"/>
        <w:jc w:val="both"/>
        <w:rPr/>
      </w:pPr>
      <w:r>
        <w:rPr/>
        <w:t xml:space="preserve">(пп. "ж" в ред. </w:t>
      </w:r>
      <w:hyperlink r:id="rId52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12.09.2019 N 585-па)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з) обеспечение изготовления и персонализации карт за счет собственных средств банка - эмитента с учетом требований, установленных </w:t>
      </w:r>
      <w:hyperlink w:anchor="P65">
        <w:r>
          <w:rPr>
            <w:color w:val="0000FF"/>
          </w:rPr>
          <w:t>пунктами 1.5</w:t>
        </w:r>
      </w:hyperlink>
      <w:r>
        <w:rPr/>
        <w:t xml:space="preserve">, </w:t>
      </w:r>
      <w:hyperlink w:anchor="P93">
        <w:r>
          <w:rPr>
            <w:color w:val="0000FF"/>
          </w:rPr>
          <w:t>1.8</w:t>
        </w:r>
      </w:hyperlink>
      <w:r>
        <w:rPr/>
        <w:t xml:space="preserve"> Положения о карте "Приморец".</w:t>
      </w:r>
    </w:p>
    <w:p>
      <w:pPr>
        <w:pStyle w:val="ConsPlusNormal"/>
        <w:spacing w:before="220" w:after="0"/>
        <w:ind w:firstLine="540"/>
        <w:jc w:val="both"/>
        <w:rPr/>
      </w:pPr>
      <w:bookmarkStart w:id="15" w:name="P231"/>
      <w:bookmarkEnd w:id="15"/>
      <w:r>
        <w:rPr/>
        <w:t xml:space="preserve">3. Для участия в отборе кредитная организация (далее - участник) представляет в министерство заявление об участии в отборе банков-эмитентов на право заключения соглашения о выпуске и выдаче карты "Приморец" (далее - заявление) по </w:t>
      </w:r>
      <w:hyperlink w:anchor="P294">
        <w:r>
          <w:rPr>
            <w:color w:val="0000FF"/>
          </w:rPr>
          <w:t>форме</w:t>
        </w:r>
      </w:hyperlink>
      <w:r>
        <w:rPr/>
        <w:t xml:space="preserve"> согласно приложению к настоящему Порядку.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 заявлению участника прилагаются следующие документы: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копия устава участника, заверенная подписью руководителя или уполномоченного лица и оттиском печати участника (при ее наличии);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копия документа, подтверждающего назначение на должность руководителя участника;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в) копия лицензии Центрального банка Российской Федерации (Банка России) на осуществление банковских операций, содержащая перечень следующих банковских операций, право на осуществление которых предоставлено участнику: привлечение денежных средств физических лиц во вклады, размещение указанных средств от своего имени и за свой счет, открытие и ведение банковских счетов физических лиц;</w:t>
      </w:r>
    </w:p>
    <w:p>
      <w:pPr>
        <w:pStyle w:val="ConsPlusNormal"/>
        <w:spacing w:before="220" w:after="0"/>
        <w:ind w:firstLine="540"/>
        <w:jc w:val="both"/>
        <w:rPr/>
      </w:pPr>
      <w:bookmarkStart w:id="16" w:name="P237"/>
      <w:bookmarkEnd w:id="16"/>
      <w:r>
        <w:rPr/>
        <w:t xml:space="preserve">г) справка участника об отсутствии проведения в отношении него процедур банкротства, ликвидации, ограничения или приостановления осуществления финансово-хозяйственной деятельности, а также об отсутствии в течение шести месяцев до даты представления в министерство заявления факта применения Центральным банком Российской Федерации (Банком России) мер, предусмотренных </w:t>
      </w:r>
      <w:hyperlink r:id="rId54">
        <w:r>
          <w:rPr>
            <w:color w:val="0000FF"/>
          </w:rPr>
          <w:t>пунктом 4 части 3 статьи 74</w:t>
        </w:r>
      </w:hyperlink>
      <w:r>
        <w:rPr/>
        <w:t xml:space="preserve"> Федерального закона N 86-ФЗ;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bookmarkStart w:id="17" w:name="P239"/>
      <w:bookmarkEnd w:id="17"/>
      <w:r>
        <w:rPr/>
        <w:t>д) выписка из реестра банков - участников системы обязательного страхования вкладов;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е) копия документа, подтверждающего присоединение участника к правилам платежной системы и присвоение ему индивидуального кода;</w:t>
      </w:r>
    </w:p>
    <w:p>
      <w:pPr>
        <w:pStyle w:val="ConsPlusNormal"/>
        <w:spacing w:before="220" w:after="0"/>
        <w:ind w:firstLine="540"/>
        <w:jc w:val="both"/>
        <w:rPr/>
      </w:pPr>
      <w:bookmarkStart w:id="18" w:name="P241"/>
      <w:bookmarkEnd w:id="18"/>
      <w:r>
        <w:rPr/>
        <w:t>ж) справка участника о наличии у него дополнительных офисов и (или) отделений и банкоматов с указанием мест их расположения (в произвольной форме);</w:t>
      </w:r>
    </w:p>
    <w:p>
      <w:pPr>
        <w:pStyle w:val="ConsPlusNormal"/>
        <w:jc w:val="both"/>
        <w:rPr/>
      </w:pPr>
      <w:r>
        <w:rPr/>
        <w:t xml:space="preserve">(пп. "ж" в ред. </w:t>
      </w:r>
      <w:hyperlink r:id="rId56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12.09.2019 N 585-па)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з) копия годовой бухгалтерской (финансовой) отчетности участника за год, предшествующий году представления в министерство заявления, и аудиторское заключение по ней;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и) исключен. - </w:t>
      </w:r>
      <w:hyperlink r:id="rId58">
        <w:r>
          <w:rPr>
            <w:color w:val="0000FF"/>
          </w:rPr>
          <w:t>Постановление</w:t>
        </w:r>
      </w:hyperlink>
      <w:r>
        <w:rPr/>
        <w:t xml:space="preserve"> Администрации Приморского края от 12.09.2019 N 585-па.</w:t>
      </w:r>
    </w:p>
    <w:p>
      <w:pPr>
        <w:pStyle w:val="ConsPlusNormal"/>
        <w:spacing w:before="220" w:after="0"/>
        <w:ind w:firstLine="540"/>
        <w:jc w:val="both"/>
        <w:rPr/>
      </w:pPr>
      <w:bookmarkStart w:id="19" w:name="P246"/>
      <w:bookmarkEnd w:id="19"/>
      <w:r>
        <w:rPr/>
        <w:t xml:space="preserve">4. Документы, указанные в </w:t>
      </w:r>
      <w:hyperlink w:anchor="P231">
        <w:r>
          <w:rPr>
            <w:color w:val="0000FF"/>
          </w:rPr>
          <w:t>пункте 3</w:t>
        </w:r>
      </w:hyperlink>
      <w:r>
        <w:rPr/>
        <w:t xml:space="preserve"> настоящего Порядка (далее - документы), прошиваются в единый том со сквозной нумерацией страниц, заверяются подписью руководителя или уполномоченного лица с оттиском печати участника (при ее наличии) и подаются непосредственно или направляются по почте в министерство с сопроводительным письмом участника и описью представленных документов. Информация, содержащаяся в документах, указанных в </w:t>
      </w:r>
      <w:hyperlink w:anchor="P237">
        <w:r>
          <w:rPr>
            <w:color w:val="0000FF"/>
          </w:rPr>
          <w:t>подпунктах "г"</w:t>
        </w:r>
      </w:hyperlink>
      <w:r>
        <w:rPr/>
        <w:t xml:space="preserve">, </w:t>
      </w:r>
      <w:hyperlink w:anchor="P239">
        <w:r>
          <w:rPr>
            <w:color w:val="0000FF"/>
          </w:rPr>
          <w:t>"д"</w:t>
        </w:r>
      </w:hyperlink>
      <w:r>
        <w:rPr/>
        <w:t xml:space="preserve">, </w:t>
      </w:r>
      <w:hyperlink w:anchor="P241">
        <w:r>
          <w:rPr>
            <w:color w:val="0000FF"/>
          </w:rPr>
          <w:t>"ж" пункта 3</w:t>
        </w:r>
      </w:hyperlink>
      <w:r>
        <w:rPr/>
        <w:t xml:space="preserve"> настоящего Порядка, должна быть указана по состоянию на 1 число месяца, в котором участник направляет заявление в министерство.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5. Ответственность за достоверность и полноту сведений, отраженных в документах, возлагается на участника.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6. Министерство рассматривает документы участника и не позднее 10 рабочих дней со дня их получения принимает одно из следующих решений: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случае соответствия документов требованиям, указанным в </w:t>
      </w:r>
      <w:hyperlink w:anchor="P231">
        <w:r>
          <w:rPr>
            <w:color w:val="0000FF"/>
          </w:rPr>
          <w:t>пунктах 3</w:t>
        </w:r>
      </w:hyperlink>
      <w:r>
        <w:rPr/>
        <w:t xml:space="preserve"> и </w:t>
      </w:r>
      <w:hyperlink w:anchor="P246">
        <w:r>
          <w:rPr>
            <w:color w:val="0000FF"/>
          </w:rPr>
          <w:t>4</w:t>
        </w:r>
      </w:hyperlink>
      <w:r>
        <w:rPr/>
        <w:t xml:space="preserve"> настоящего Порядка, - о направлении документов в комиссию по отбору банков-эмитентов на право заключения соглашения о выпуске и выдаче карты "Приморец" (далее - Комиссия);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случае несоответствия документов требованиям, указанным в </w:t>
      </w:r>
      <w:hyperlink w:anchor="P231">
        <w:r>
          <w:rPr>
            <w:color w:val="0000FF"/>
          </w:rPr>
          <w:t>пунктах 3</w:t>
        </w:r>
      </w:hyperlink>
      <w:r>
        <w:rPr/>
        <w:t xml:space="preserve">, </w:t>
      </w:r>
      <w:hyperlink w:anchor="P246">
        <w:r>
          <w:rPr>
            <w:color w:val="0000FF"/>
          </w:rPr>
          <w:t>4</w:t>
        </w:r>
      </w:hyperlink>
      <w:r>
        <w:rPr/>
        <w:t xml:space="preserve"> настоящего Порядка, - об отказе участнику в участии в отборе банков-эмитентов на право заключения соглашения о выпуске и выдаче карты "Приморец" с указанием причин такого отказа.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7. Отбор проводится Комиссией, создаваемой высшим исполнительным органом государственной власти Приморского края. Состав Комиссии (по должностям) и Положение о ней утверждаются высшим исполнительным органом государственной власти Приморского края.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12.09.2019 N 585-па)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8. Комиссия рассматривает документы, проверяет соответствие участника требованиям, указанным в </w:t>
      </w:r>
      <w:hyperlink w:anchor="P220">
        <w:r>
          <w:rPr>
            <w:color w:val="0000FF"/>
          </w:rPr>
          <w:t>пункте 2</w:t>
        </w:r>
      </w:hyperlink>
      <w:r>
        <w:rPr/>
        <w:t xml:space="preserve"> настоящего Порядка, и не позднее 15 рабочих дней со дня получения документов принимает одно из следующих решений о:</w:t>
      </w:r>
    </w:p>
    <w:p>
      <w:pPr>
        <w:pStyle w:val="ConsPlusNormal"/>
        <w:spacing w:before="220" w:after="0"/>
        <w:ind w:firstLine="540"/>
        <w:jc w:val="both"/>
        <w:rPr/>
      </w:pPr>
      <w:bookmarkStart w:id="20" w:name="P256"/>
      <w:bookmarkEnd w:id="20"/>
      <w:r>
        <w:rPr/>
        <w:t xml:space="preserve">а) соответствии участника требованиям, указанным в </w:t>
      </w:r>
      <w:hyperlink w:anchor="P220">
        <w:r>
          <w:rPr>
            <w:color w:val="0000FF"/>
          </w:rPr>
          <w:t>пункте 2</w:t>
        </w:r>
      </w:hyperlink>
      <w:r>
        <w:rPr/>
        <w:t xml:space="preserve"> настоящего Порядка, и возможности заключения министерством соглашения;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bookmarkStart w:id="21" w:name="P258"/>
      <w:bookmarkEnd w:id="21"/>
      <w:r>
        <w:rPr/>
        <w:t xml:space="preserve">б) несоответствии участника требованиям, указанным в </w:t>
      </w:r>
      <w:hyperlink w:anchor="P220">
        <w:r>
          <w:rPr>
            <w:color w:val="0000FF"/>
          </w:rPr>
          <w:t>пункте 2</w:t>
        </w:r>
      </w:hyperlink>
      <w:r>
        <w:rPr/>
        <w:t xml:space="preserve"> настоящего Порядка.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9. В случае выявления недостоверности сведений, отраженных в документах, участник отстраняется Комиссией от участия в отборе банков-эмитентов на право заключения соглашения о выпуске и выдаче карты "Приморец" (далее - отбор) на любом этапе его проведения.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10. Министерство в течение пяти рабочих дней после получения решения Комиссии, указанного в </w:t>
      </w:r>
      <w:hyperlink w:anchor="P256">
        <w:r>
          <w:rPr>
            <w:color w:val="0000FF"/>
          </w:rPr>
          <w:t>подпункте "а" пункта 8</w:t>
        </w:r>
      </w:hyperlink>
      <w:r>
        <w:rPr/>
        <w:t xml:space="preserve"> настоящего Порядка, направляет по почте участнику, прошедшему отбор, подписанный со стороны министерства проект соглашения по форме, утвержденной министерством.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Соглашение должно предусматривать право министерства в одностороннем порядке отказаться от исполнения соглашения в случае выявления несоответствия банка-эмитента требованиям, указанным в </w:t>
      </w:r>
      <w:hyperlink w:anchor="P220">
        <w:r>
          <w:rPr>
            <w:color w:val="0000FF"/>
          </w:rPr>
          <w:t>пункте 2</w:t>
        </w:r>
      </w:hyperlink>
      <w:r>
        <w:rPr/>
        <w:t xml:space="preserve"> настоящего Порядка, и (или) нарушения банком-эмитентом обязательств по соглашению.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11. Участник, прошедший отбор, в течение 10 рабочих дней после получения проекта соглашения обязан подписать его и направить по почте или представить непосредственно один экземпляр соглашения в министерство.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12. Министерство в течение пяти рабочих дней после получения решения Комиссии, указанного в </w:t>
      </w:r>
      <w:hyperlink w:anchor="P258">
        <w:r>
          <w:rPr>
            <w:color w:val="0000FF"/>
          </w:rPr>
          <w:t>подпункте "б" пункта 8</w:t>
        </w:r>
      </w:hyperlink>
      <w:r>
        <w:rPr/>
        <w:t xml:space="preserve"> настоящего Порядка, уведомляет участника по почте о решении, принятом Комиссией.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bookmarkStart w:id="22" w:name="_GoBack"/>
      <w:bookmarkEnd w:id="22"/>
      <w:r>
        <w:rPr/>
        <w:t>Приложение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right"/>
        <w:rPr/>
      </w:pPr>
      <w:r>
        <w:rPr/>
        <w:t>отбора банков-эмитентов</w:t>
      </w:r>
    </w:p>
    <w:p>
      <w:pPr>
        <w:pStyle w:val="ConsPlusNormal"/>
        <w:jc w:val="right"/>
        <w:rPr/>
      </w:pPr>
      <w:r>
        <w:rPr/>
        <w:t>на право заключения</w:t>
      </w:r>
    </w:p>
    <w:p>
      <w:pPr>
        <w:pStyle w:val="ConsPlusNormal"/>
        <w:jc w:val="right"/>
        <w:rPr/>
      </w:pPr>
      <w:r>
        <w:rPr/>
        <w:t>соглашения о выпуске и</w:t>
      </w:r>
    </w:p>
    <w:p>
      <w:pPr>
        <w:pStyle w:val="ConsPlusNormal"/>
        <w:jc w:val="right"/>
        <w:rPr/>
      </w:pPr>
      <w:r>
        <w:rPr/>
        <w:t>выдаче карт "Приморец"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от 12.09.2019 N 585-па)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Форма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Председателю Комиссии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по отбору банков-эмитентов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на право заключения соглашения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о выпуске и выдаче карты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"Приморец"</w:t>
      </w:r>
    </w:p>
    <w:p>
      <w:pPr>
        <w:pStyle w:val="ConsPlusNonformat"/>
        <w:jc w:val="both"/>
        <w:rPr/>
      </w:pPr>
      <w:r>
        <w:rPr/>
        <w:t xml:space="preserve">                                             </w:t>
      </w:r>
      <w:r>
        <w:rPr/>
        <w:t>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(фамилия, имя, отчество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(последнее при наличии)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23" w:name="P294"/>
      <w:bookmarkEnd w:id="23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об участии в отборе банков-эмитентов на право заключения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соглашения о выпуске и выдаче карт "Приморец"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1. Информация о заявителе (в соответствии с учредительными документами):</w:t>
      </w:r>
    </w:p>
    <w:p>
      <w:pPr>
        <w:pStyle w:val="ConsPlusNonformat"/>
        <w:jc w:val="both"/>
        <w:rPr/>
      </w:pPr>
      <w:r>
        <w:rPr/>
        <w:t>1.1. Полное фирменное наименование кредитной организации 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1.2. Сокращенное фирменное наименование кредитной организации 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1.3. Дата регистрации кредитной организации в качестве юридического лица 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ОГРН ___________________ ИНН ____________________ КПП _____________________</w:t>
      </w:r>
    </w:p>
    <w:p>
      <w:pPr>
        <w:pStyle w:val="ConsPlusNonformat"/>
        <w:jc w:val="both"/>
        <w:rPr/>
      </w:pPr>
      <w:r>
        <w:rPr/>
        <w:t>1.4.  Сведения  о  лице, действующем без доверенности от имени юридического</w:t>
      </w:r>
    </w:p>
    <w:p>
      <w:pPr>
        <w:pStyle w:val="ConsPlusNonformat"/>
        <w:jc w:val="both"/>
        <w:rPr/>
      </w:pPr>
      <w:r>
        <w:rPr/>
        <w:t>лица, 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(фамилия, имя, отчество (последнее при наличии)</w:t>
      </w:r>
    </w:p>
    <w:p>
      <w:pPr>
        <w:pStyle w:val="ConsPlusNonformat"/>
        <w:jc w:val="both"/>
        <w:rPr/>
      </w:pPr>
      <w:r>
        <w:rPr/>
        <w:t>1.5. Данные лицензии на осуществление банковских операций 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</w:t>
      </w:r>
      <w:r>
        <w:rPr/>
        <w:t>(номер и дата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</w:t>
      </w:r>
      <w:r>
        <w:rPr/>
        <w:t>выдачи лицензии)</w:t>
      </w:r>
    </w:p>
    <w:p>
      <w:pPr>
        <w:pStyle w:val="ConsPlusNonformat"/>
        <w:jc w:val="both"/>
        <w:rPr/>
      </w:pPr>
      <w:r>
        <w:rPr/>
        <w:t>2.  Информация  о  лице,  уполномоченном  действовать  от  имени  кредитной</w:t>
      </w:r>
    </w:p>
    <w:p>
      <w:pPr>
        <w:pStyle w:val="ConsPlusNonformat"/>
        <w:jc w:val="both"/>
        <w:rPr/>
      </w:pPr>
      <w:r>
        <w:rPr/>
        <w:t>организации:</w:t>
      </w:r>
    </w:p>
    <w:p>
      <w:pPr>
        <w:pStyle w:val="ConsPlusNonformat"/>
        <w:jc w:val="both"/>
        <w:rPr/>
      </w:pPr>
      <w:r>
        <w:rPr/>
        <w:t>2.1. Фамилия, имя, отчество (последнее при наличии) _______________________</w:t>
      </w:r>
    </w:p>
    <w:p>
      <w:pPr>
        <w:pStyle w:val="ConsPlusNonformat"/>
        <w:jc w:val="both"/>
        <w:rPr/>
      </w:pPr>
      <w:r>
        <w:rPr/>
        <w:t>2.2. Должность ____________________________________________________________</w:t>
      </w:r>
    </w:p>
    <w:p>
      <w:pPr>
        <w:pStyle w:val="ConsPlusNonformat"/>
        <w:jc w:val="both"/>
        <w:rPr/>
      </w:pPr>
      <w:r>
        <w:rPr/>
        <w:t>2.3. Номер телефона _______________________________________________________</w:t>
      </w:r>
    </w:p>
    <w:p>
      <w:pPr>
        <w:pStyle w:val="ConsPlusNonformat"/>
        <w:jc w:val="both"/>
        <w:rPr/>
      </w:pPr>
      <w:r>
        <w:rPr/>
        <w:t>2.4. Адрес электронной почты ______________________________________________</w:t>
      </w:r>
    </w:p>
    <w:p>
      <w:pPr>
        <w:pStyle w:val="ConsPlusNonformat"/>
        <w:jc w:val="both"/>
        <w:rPr/>
      </w:pPr>
      <w:r>
        <w:rPr/>
        <w:t>2.5.   Реквизиты  документа,  на  основании  которого  уполномоченное  лицо</w:t>
      </w:r>
    </w:p>
    <w:p>
      <w:pPr>
        <w:pStyle w:val="ConsPlusNonformat"/>
        <w:jc w:val="both"/>
        <w:rPr/>
      </w:pPr>
      <w:r>
        <w:rPr/>
        <w:t>действует от имени кредитной организации __________________________________</w:t>
      </w:r>
    </w:p>
    <w:p>
      <w:pPr>
        <w:pStyle w:val="ConsPlusNonformat"/>
        <w:jc w:val="both"/>
        <w:rPr/>
      </w:pPr>
      <w:r>
        <w:rPr/>
        <w:t>3.  Настоящим  заявлением  кредитная  организация выражает свое согласие на</w:t>
      </w:r>
    </w:p>
    <w:p>
      <w:pPr>
        <w:pStyle w:val="ConsPlusNonformat"/>
        <w:jc w:val="both"/>
        <w:rPr/>
      </w:pPr>
      <w:r>
        <w:rPr/>
        <w:t>осуществление  выпуска  и  выдачи,  обслуживание  карты  "Приморец" за счет</w:t>
      </w:r>
    </w:p>
    <w:p>
      <w:pPr>
        <w:pStyle w:val="ConsPlusNonformat"/>
        <w:jc w:val="both"/>
        <w:rPr/>
      </w:pPr>
      <w:r>
        <w:rPr/>
        <w:t xml:space="preserve">собственных   средств   в   соответствии   с  </w:t>
      </w:r>
      <w:hyperlink r:id="rId68">
        <w:r>
          <w:rPr>
            <w:color w:val="0000FF"/>
          </w:rPr>
          <w:t>постановлением</w:t>
        </w:r>
      </w:hyperlink>
      <w:r>
        <w:rPr/>
        <w:t xml:space="preserve">  Администрации</w:t>
      </w:r>
    </w:p>
    <w:p>
      <w:pPr>
        <w:pStyle w:val="ConsPlusNonformat"/>
        <w:jc w:val="both"/>
        <w:rPr/>
      </w:pPr>
      <w:r>
        <w:rPr/>
        <w:t>Приморского  края  от  18  июля  2019  года  N 460-па "О карте "Приморец" и</w:t>
      </w:r>
    </w:p>
    <w:p>
      <w:pPr>
        <w:pStyle w:val="ConsPlusNonformat"/>
        <w:jc w:val="both"/>
        <w:rPr/>
      </w:pPr>
      <w:r>
        <w:rPr/>
        <w:t>условиями  соглашения,  устанавливающего  права  и  обязанности  сторон при</w:t>
      </w:r>
    </w:p>
    <w:p>
      <w:pPr>
        <w:pStyle w:val="ConsPlusNonformat"/>
        <w:jc w:val="both"/>
        <w:rPr/>
      </w:pPr>
      <w:r>
        <w:rPr/>
        <w:t>осуществлении  деятельности  по выпуску и выдаче карты "Приморец", и просит</w:t>
      </w:r>
    </w:p>
    <w:p>
      <w:pPr>
        <w:pStyle w:val="ConsPlusNonformat"/>
        <w:jc w:val="both"/>
        <w:rPr/>
      </w:pPr>
      <w:r>
        <w:rPr/>
        <w:t>допустить  ее  к  участию  в  отборе  банков-эмитентов  на право заключения</w:t>
      </w:r>
    </w:p>
    <w:p>
      <w:pPr>
        <w:pStyle w:val="ConsPlusNonformat"/>
        <w:jc w:val="both"/>
        <w:rPr/>
      </w:pPr>
      <w:r>
        <w:rPr/>
        <w:t>указанного соглашения.</w:t>
      </w:r>
    </w:p>
    <w:p>
      <w:pPr>
        <w:pStyle w:val="ConsPlusNonformat"/>
        <w:jc w:val="both"/>
        <w:rPr/>
      </w:pPr>
      <w:r>
        <w:rPr/>
        <w:t>4. К заявлению прилагаются следующие документы: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 xml:space="preserve">(указываются документы в соответствии с </w:t>
      </w:r>
      <w:hyperlink r:id="rId69">
        <w:r>
          <w:rPr>
            <w:color w:val="0000FF"/>
          </w:rPr>
          <w:t>пунктом 3</w:t>
        </w:r>
      </w:hyperlink>
      <w:r>
        <w:rPr/>
        <w:t xml:space="preserve"> Порядка отбора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банков-эмитентов на право заключения соглашения о выпуске и выдаче карт</w:t>
      </w:r>
    </w:p>
    <w:p>
      <w:pPr>
        <w:pStyle w:val="ConsPlusNonformat"/>
        <w:jc w:val="both"/>
        <w:rPr/>
      </w:pPr>
      <w:r>
        <w:rPr/>
        <w:t xml:space="preserve">  </w:t>
      </w:r>
      <w:r>
        <w:rPr/>
        <w:t>"Приморец", утвержденного постановлением Администрации Приморского края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от 18 июля 2019 года N 460-па "О карте "Приморец")</w:t>
      </w:r>
    </w:p>
    <w:p>
      <w:pPr>
        <w:pStyle w:val="ConsPlusNonformat"/>
        <w:jc w:val="both"/>
        <w:rPr/>
      </w:pPr>
      <w:r>
        <w:rPr/>
        <w:t>Заявитель  подтверждает  достоверность  и  полноту  сведений,  отраженных в</w:t>
      </w:r>
    </w:p>
    <w:p>
      <w:pPr>
        <w:pStyle w:val="ConsPlusNonformat"/>
        <w:jc w:val="both"/>
        <w:rPr/>
      </w:pPr>
      <w:r>
        <w:rPr/>
        <w:t>заявлении и прилагаемых к нему документах.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Лицо, действующее</w:t>
      </w:r>
    </w:p>
    <w:p>
      <w:pPr>
        <w:pStyle w:val="ConsPlusNonformat"/>
        <w:jc w:val="both"/>
        <w:rPr/>
      </w:pPr>
      <w:r>
        <w:rPr/>
        <w:t>от имени кредитной организации, ___________ 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(подпись)      (фамилия, имя, отчество</w:t>
      </w:r>
    </w:p>
    <w:p>
      <w:pPr>
        <w:pStyle w:val="ConsPlusNonformat"/>
        <w:jc w:val="both"/>
        <w:rPr/>
      </w:pPr>
      <w:r>
        <w:rPr/>
        <w:t xml:space="preserve">                                                 </w:t>
      </w:r>
      <w:r>
        <w:rPr/>
        <w:t>последнее (при наличии)</w:t>
      </w:r>
    </w:p>
    <w:p>
      <w:pPr>
        <w:pStyle w:val="ConsPlusNonformat"/>
        <w:jc w:val="both"/>
        <w:rPr/>
      </w:pPr>
      <w:r>
        <w:rPr/>
        <w:t>М.П.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Утверждено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Администрации</w:t>
      </w:r>
    </w:p>
    <w:p>
      <w:pPr>
        <w:pStyle w:val="ConsPlusNormal"/>
        <w:jc w:val="right"/>
        <w:rPr/>
      </w:pPr>
      <w:r>
        <w:rPr/>
        <w:t>Приморского края</w:t>
      </w:r>
    </w:p>
    <w:p>
      <w:pPr>
        <w:pStyle w:val="ConsPlusNormal"/>
        <w:jc w:val="right"/>
        <w:rPr/>
      </w:pPr>
      <w:r>
        <w:rPr/>
        <w:t>от 18.07.2019 N 460-па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4" w:name="P354"/>
      <w:bookmarkEnd w:id="24"/>
      <w:r>
        <w:rPr/>
        <w:t>ПОЛОЖЕНИЕ</w:t>
      </w:r>
    </w:p>
    <w:p>
      <w:pPr>
        <w:pStyle w:val="ConsPlusTitle"/>
        <w:jc w:val="center"/>
        <w:rPr/>
      </w:pPr>
      <w:r>
        <w:rPr/>
        <w:t>О КОМИССИИ ПО ОТБОРУ БАНКОВ-ЭМИТЕНТОВ НА ПРАВО ЗАКЛЮЧЕНИЯ</w:t>
      </w:r>
    </w:p>
    <w:p>
      <w:pPr>
        <w:pStyle w:val="ConsPlusTitle"/>
        <w:jc w:val="center"/>
        <w:rPr/>
      </w:pPr>
      <w:r>
        <w:rPr/>
        <w:t>СОГЛАШЕНИЯ О ВЫПУСКЕ И ВЫДАЧЕ КАРТ "ПРИМОРЕЦ"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12.09.2019 </w:t>
            </w:r>
            <w:hyperlink r:id="rId70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 xml:space="preserve">, от 31.10.2019 </w:t>
            </w:r>
            <w:hyperlink r:id="rId71">
              <w:r>
                <w:rPr>
                  <w:color w:val="0000FF"/>
                </w:rPr>
                <w:t>N 709-па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от 25.05.2020 N 462-пп)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1.1. Настоящее Положение о комиссии по отбору банков-эмитентов на право заключения соглашения о выпуске и выдаче карты "Приморец" (далее соответственно - Положение, Комиссия) устанавливает задачи, функции Комиссии и порядок деятельности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1.2. Состав Комиссии утверждается высшим исполнительным органом государственной власти Приморского края. В состав Комиссии входят председатель Комиссии, заместитель председателя Комиссии, члены Комиссии и секретарь Комиссии.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12.09.2019 N 585-па)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1.3. Комиссия является постоянно действующим коллегиальным органом.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1.4. Комиссия в своей деятельности руководствуется федеральными законами, постановлениями Правительства Приморского края и настоящим Положением.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rPr/>
        <w:t xml:space="preserve"> Правительства Приморского края от 25.05.2020 N 462-пп)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II. ЗАДАЧИ И ФУНКЦИИ КОМИССИИ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2.1. Задачами Комиссии являются: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рассмотрение заявлений кредитных организаций об участии в отборе банков-эмитентов карт "Приморец" и приложенных к ним документов;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проверка соответствия кредитной организации требованиям к банкам-эмитентам карт "Приморец", установленным Администрацией Приморского края.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2.2. Функции комиссии: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запрашивать и получать от государственных органов, органов местного самоуправления муниципальных образований Приморского края, организаций независимо от их организационно-правовой формы (далее - организация) необходимые для работы сведения;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привлекать для участия в деятельности представителей государственных органов, органов местного самоуправления муниципальных образований Приморского края, организаций и других заинтересованных лиц;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создавать рабочие группы по вопросам, входящим в компетенцию Комиссии;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привлекать специалистов для подготовки вопросов на заседания Комиссии.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III. ПОРЯДОК ДЕЯТЕЛЬНОСТИ КОМИССИИ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3.1. Комиссию возглавляет председатель Комиссии, а в случае его отсутствия по уважительной причине (отпуск, командировка, временная нетрудоспособность) - заместитель председателя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3.2. Комиссия осуществляет свою деятельность в форме заседаний.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3.3. Председатель руководит текущей работой Комиссии, определяет дату, время и место проведения заседаний Комиссии и перечень вопросов, подлежащих рассмотрению на заседаниях Комиссии, проводит заседания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3.4. Члены Комиссии оповещаются секретарем о дате, времени, месте проведения заседания Комиссии и повестке дня не позднее чем за три дня до дня заседания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3.5. Заседания Комиссии проводятся по мере необходимости.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3.6. Заседание Комиссии считается правомочным, если на нем присутствует не менее половины членов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3.7. Члены Комиссии участвуют в заседаниях Комиссии лично.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3.8. Решения Комиссии принимаются простым большинством голосов членов Комиссии, присутствующих на заседании Комиссии. В случае равенства голосов решающим является голос председательствующего на заседании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3.9. Участие в голосовании на заседании Комиссии является для членов Комиссии обязательным.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3.10. Решения Комиссии оформляются протоколом, который составляется не позднее пяти рабочих дней с даты проведения заседания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3.11. Протокол Комиссии подписывается всеми членами комиссии и председателем Комиссии, а в его отсутствие по уважительной причине - заместителем председателя Комиссии и секретарем Комиссии в течение пяти рабочих дней с даты его оформления.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3.12. Протокол заседания Комиссии хранится в министерстве труда и социальной политики Приморского края до минования надобности, но не менее одного года.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3.13. Организационное и материально-техническое обеспечение деятельности Комиссии осуществляет министерство труда и социальной политики Приморского края.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rPr/>
        <w:t xml:space="preserve"> Администрации Приморского края от 31.10.2019 N 709-па)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Администрации</w:t>
      </w:r>
    </w:p>
    <w:p>
      <w:pPr>
        <w:pStyle w:val="ConsPlusNormal"/>
        <w:jc w:val="right"/>
        <w:rPr/>
      </w:pPr>
      <w:r>
        <w:rPr/>
        <w:t>Приморского края</w:t>
      </w:r>
    </w:p>
    <w:p>
      <w:pPr>
        <w:pStyle w:val="ConsPlusNormal"/>
        <w:jc w:val="right"/>
        <w:rPr/>
      </w:pPr>
      <w:r>
        <w:rPr/>
        <w:t>от 18.07.2019 N 460-па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5" w:name="P411"/>
      <w:bookmarkEnd w:id="25"/>
      <w:r>
        <w:rPr/>
        <w:t>СОСТАВ</w:t>
      </w:r>
    </w:p>
    <w:p>
      <w:pPr>
        <w:pStyle w:val="ConsPlusTitle"/>
        <w:jc w:val="center"/>
        <w:rPr/>
      </w:pPr>
      <w:r>
        <w:rPr/>
        <w:t>КОМИССИИ ПО ОТБОРУ БАНКОВ-ЭМИТЕНТОВ НА ПРАВО</w:t>
      </w:r>
    </w:p>
    <w:p>
      <w:pPr>
        <w:pStyle w:val="ConsPlusTitle"/>
        <w:jc w:val="center"/>
        <w:rPr/>
      </w:pPr>
      <w:r>
        <w:rPr/>
        <w:t>ЗАКЛЮЧЕНИЯ СОГЛАШЕНИЯ О ВЫПУСКЕ И ВЫДАЧЕ КАРТ "ПРИМОРЕЦ"</w:t>
      </w:r>
    </w:p>
    <w:p>
      <w:pPr>
        <w:pStyle w:val="ConsPlusTitle"/>
        <w:jc w:val="center"/>
        <w:rPr/>
      </w:pPr>
      <w:r>
        <w:rPr/>
        <w:t>(по должностям)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(в ред. Постановлений Правительства Приморского края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06.07.2021 </w:t>
            </w:r>
            <w:hyperlink r:id="rId77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78">
              <w:r>
                <w:rPr>
                  <w:color w:val="0000FF"/>
                </w:rPr>
                <w:t>N 745-пп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Министр труда и социальной политики Приморского края - председатель комиссии;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первый заместитель министра труда и социальной политики Приморского края, курирующий вопросы правового обеспечения, - заместитель председателя комиссии;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главный специалист - эксперт отдела правового обеспечения министерства труда и социальной политики Приморского края, осуществляющий работу в сфере закупок, - секретарь комиссии;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заместитель министра финансов Приморского края, курирующий вопросы организации и осуществления бюджетного учета, формирования бюджетной отчетности, организации исполнения краевого бюджета на основании сводной бюджетной росписи, кассового плана;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заместитель министра экономического развития Приморского края, курирующий вопросы развития предпринимательства;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заместитель министра промышленности и торговли Приморского края, курирующий вопросы организации торговой деятельности;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начальник отдела правового обеспечения министерства труда и социальной политики Приморского края;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начальник отдела информатизации социальной сферы и информационной безопасности министерства труда и социальной политики Приморского края;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начальник отдела социальных выплат и льгот министерства труда и социальной политики Приморского края.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776487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ConsPlusNonformat" w:customStyle="1">
    <w:name w:val="ConsPlusNonformat"/>
    <w:qFormat/>
    <w:rsid w:val="0077648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Title" w:customStyle="1">
    <w:name w:val="ConsPlusTitle"/>
    <w:qFormat/>
    <w:rsid w:val="00776487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eastAsia="ru-RU" w:val="ru-RU" w:bidi="ar-SA"/>
    </w:rPr>
  </w:style>
  <w:style w:type="paragraph" w:styleId="ConsPlusTitlePage" w:customStyle="1">
    <w:name w:val="ConsPlusTitlePage"/>
    <w:qFormat/>
    <w:rsid w:val="00776487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455DCF99A28EAEF57874B3C54B86786F7212D68FD55EB6CB325E05D2673A47345B014901AEF9E8742EAB8CACF30D1A372B36673FEA0FF81BE645A8Ff5t2H" TargetMode="External"/><Relationship Id="rId3" Type="http://schemas.openxmlformats.org/officeDocument/2006/relationships/hyperlink" Target="consultantplus://offline/ref=B455DCF99A28EAEF57874B3C54B86786F7212D68FD55E96EBA22E05D2673A47345B014901AEF9E8742EAB8CACF30D1A372B36673FEA0FF81BE645A8Ff5t2H" TargetMode="External"/><Relationship Id="rId4" Type="http://schemas.openxmlformats.org/officeDocument/2006/relationships/hyperlink" Target="consultantplus://offline/ref=B455DCF99A28EAEF57874B3C54B86786F7212D68FD55E768B221E05D2673A47345B014901AEF9E8742EAB8CACF30D1A372B36673FEA0FF81BE645A8Ff5t2H" TargetMode="External"/><Relationship Id="rId5" Type="http://schemas.openxmlformats.org/officeDocument/2006/relationships/hyperlink" Target="consultantplus://offline/ref=B455DCF99A28EAEF57874B3C54B86786F7212D68FD52EB6FB72BE05D2673A47345B014901AEF9E8742EAB8CACF30D1A372B36673FEA0FF81BE645A8Ff5t2H" TargetMode="External"/><Relationship Id="rId6" Type="http://schemas.openxmlformats.org/officeDocument/2006/relationships/hyperlink" Target="consultantplus://offline/ref=B455DCF99A28EAEF57874B3C54B86786F7212D68FD53EC6FBA2BE05D2673A47345B014901AEF9E8742EAB8CACF30D1A372B36673FEA0FF81BE645A8Ff5t2H" TargetMode="External"/><Relationship Id="rId7" Type="http://schemas.openxmlformats.org/officeDocument/2006/relationships/hyperlink" Target="consultantplus://offline/ref=B455DCF99A28EAEF57874B3C54B86786F7212D68FD50EE6EBB23E05D2673A47345B014901AEF9E8742EAB8CACF30D1A372B36673FEA0FF81BE645A8Ff5t2H" TargetMode="External"/><Relationship Id="rId8" Type="http://schemas.openxmlformats.org/officeDocument/2006/relationships/hyperlink" Target="consultantplus://offline/ref=B455DCF99A28EAEF57874B3C54B86786F7212D68FD50EB6DB227E05D2673A47345B014901AEF9E8742EAB8CACF30D1A372B36673FEA0FF81BE645A8Ff5t2H" TargetMode="External"/><Relationship Id="rId9" Type="http://schemas.openxmlformats.org/officeDocument/2006/relationships/hyperlink" Target="consultantplus://offline/ref=B455DCF99A28EAEF57874B3C54B86786F7212D68FD51EE6BB725E05D2673A47345B0149008EFC68B40EFA6CACB2587F234fEt5H" TargetMode="External"/><Relationship Id="rId10" Type="http://schemas.openxmlformats.org/officeDocument/2006/relationships/hyperlink" Target="consultantplus://offline/ref=B455DCF99A28EAEF5787553142D43989F52D7B6CFC55E538EF77E60A7923A22617F04AC95BAE8D8643F4BACAC8f3t8H" TargetMode="External"/><Relationship Id="rId11" Type="http://schemas.openxmlformats.org/officeDocument/2006/relationships/hyperlink" Target="consultantplus://offline/ref=B455DCF99A28EAEF57874B3C54B86786F7212D68FD5EEE68B620E05D2673A47345B0149008EFC68B40EFA6CACB2587F234fEt5H" TargetMode="External"/><Relationship Id="rId12" Type="http://schemas.openxmlformats.org/officeDocument/2006/relationships/hyperlink" Target="consultantplus://offline/ref=B455DCF99A28EAEF57874B3C54B86786F7212D68FD52EB6FB72BE05D2673A47345B014901AEF9E8742EAB8CACC30D1A372B36673FEA0FF81BE645A8Ff5t2H" TargetMode="External"/><Relationship Id="rId13" Type="http://schemas.openxmlformats.org/officeDocument/2006/relationships/hyperlink" Target="consultantplus://offline/ref=B455DCF99A28EAEF57874B3C54B86786F7212D68FD50EE6EBB23E05D2673A47345B014901AEF9E8742EAB8CACC30D1A372B36673FEA0FF81BE645A8Ff5t2H" TargetMode="External"/><Relationship Id="rId14" Type="http://schemas.openxmlformats.org/officeDocument/2006/relationships/hyperlink" Target="consultantplus://offline/ref=B455DCF99A28EAEF57874B3C54B86786F7212D68FD55EB6CB325E05D2673A47345B014901AEF9E8742EAB8CACC30D1A372B36673FEA0FF81BE645A8Ff5t2H" TargetMode="External"/><Relationship Id="rId15" Type="http://schemas.openxmlformats.org/officeDocument/2006/relationships/hyperlink" Target="consultantplus://offline/ref=B455DCF99A28EAEF57874B3C54B86786F7212D68FD55E96EBA22E05D2673A47345B014901AEF9E8742EAB8CACC30D1A372B36673FEA0FF81BE645A8Ff5t2H" TargetMode="External"/><Relationship Id="rId16" Type="http://schemas.openxmlformats.org/officeDocument/2006/relationships/hyperlink" Target="consultantplus://offline/ref=B455DCF99A28EAEF57874B3C54B86786F7212D68FD55E768B221E05D2673A47345B014901AEF9E8742EAB8CACF30D1A372B36673FEA0FF81BE645A8Ff5t2H" TargetMode="External"/><Relationship Id="rId17" Type="http://schemas.openxmlformats.org/officeDocument/2006/relationships/hyperlink" Target="consultantplus://offline/ref=B455DCF99A28EAEF57874B3C54B86786F7212D68FD52EB6FB72BE05D2673A47345B014901AEF9E8742EAB8CACD30D1A372B36673FEA0FF81BE645A8Ff5t2H" TargetMode="External"/><Relationship Id="rId18" Type="http://schemas.openxmlformats.org/officeDocument/2006/relationships/hyperlink" Target="consultantplus://offline/ref=B455DCF99A28EAEF57874B3C54B86786F7212D68FD53EC6FBA2BE05D2673A47345B014901AEF9E8742EAB8CACF30D1A372B36673FEA0FF81BE645A8Ff5t2H" TargetMode="External"/><Relationship Id="rId19" Type="http://schemas.openxmlformats.org/officeDocument/2006/relationships/hyperlink" Target="consultantplus://offline/ref=B455DCF99A28EAEF57874B3C54B86786F7212D68FD50EE6EBB23E05D2673A47345B014901AEF9E8742EAB8CACD30D1A372B36673FEA0FF81BE645A8Ff5t2H" TargetMode="External"/><Relationship Id="rId20" Type="http://schemas.openxmlformats.org/officeDocument/2006/relationships/hyperlink" Target="consultantplus://offline/ref=B455DCF99A28EAEF57874B3C54B86786F7212D68FD50EB6DB227E05D2673A47345B014901AEF9E8742EAB8CACC30D1A372B36673FEA0FF81BE645A8Ff5t2H" TargetMode="External"/><Relationship Id="rId21" Type="http://schemas.openxmlformats.org/officeDocument/2006/relationships/hyperlink" Target="consultantplus://offline/ref=B455DCF99A28EAEF57874B3C54B86786F7212D68FD55E96EBA22E05D2673A47345B014901AEF9E8742EAB8CAC230D1A372B36673FEA0FF81BE645A8Ff5t2H" TargetMode="External"/><Relationship Id="rId22" Type="http://schemas.openxmlformats.org/officeDocument/2006/relationships/hyperlink" Target="consultantplus://offline/ref=B455DCF99A28EAEF57874B3C54B86786F7212D68FD55E96EBA22E05D2673A47345B014901AEF9E8742EAB8CAC330D1A372B36673FEA0FF81BE645A8Ff5t2H" TargetMode="External"/><Relationship Id="rId23" Type="http://schemas.openxmlformats.org/officeDocument/2006/relationships/hyperlink" Target="consultantplus://offline/ref=B455DCF99A28EAEF57874B3C54B86786F7212D68FD55E96EBA22E05D2673A47345B014901AEF9E8742EAB8CBCA30D1A372B36673FEA0FF81BE645A8Ff5t2H" TargetMode="External"/><Relationship Id="rId24" Type="http://schemas.openxmlformats.org/officeDocument/2006/relationships/hyperlink" Target="consultantplus://offline/ref=B455DCF99A28EAEF57874B3C54B86786F7212D68FD55EB6CB325E05D2673A47345B014901AEF9E8742EAB8CACD30D1A372B36673FEA0FF81BE645A8Ff5t2H" TargetMode="External"/><Relationship Id="rId25" Type="http://schemas.openxmlformats.org/officeDocument/2006/relationships/hyperlink" Target="consultantplus://offline/ref=B455DCF99A28EAEF57874B3C54B86786F7212D68FD55EB6CB325E05D2673A47345B014901AEF9E8742EAB8CAC230D1A372B36673FEA0FF81BE645A8Ff5t2H" TargetMode="External"/><Relationship Id="rId26" Type="http://schemas.openxmlformats.org/officeDocument/2006/relationships/hyperlink" Target="consultantplus://offline/ref=B455DCF99A28EAEF5787553142D43989F328736DFD57E538EF77E60A7923A22617F04AC95BAE8D8643F4BACAC8f3t8H" TargetMode="External"/><Relationship Id="rId27" Type="http://schemas.openxmlformats.org/officeDocument/2006/relationships/hyperlink" Target="consultantplus://offline/ref=B455DCF99A28EAEF5787553142D43989F328736DFD57E538EF77E60A7923A22617F04AC95BAE8D8643F4BACAC8f3t8H" TargetMode="External"/><Relationship Id="rId28" Type="http://schemas.openxmlformats.org/officeDocument/2006/relationships/hyperlink" Target="consultantplus://offline/ref=B455DCF99A28EAEF57874B3C54B86786F7212D68FD50EE6EBB23E05D2673A47345B014901AEF9E8742EAB8CACD30D1A372B36673FEA0FF81BE645A8Ff5t2H" TargetMode="External"/><Relationship Id="rId29" Type="http://schemas.openxmlformats.org/officeDocument/2006/relationships/hyperlink" Target="consultantplus://offline/ref=B455DCF99A28EAEF5787553142D43989F329766DF451E538EF77E60A7923A22617F04AC95BAE8D8643F4BACAC8f3t8H" TargetMode="External"/><Relationship Id="rId30" Type="http://schemas.openxmlformats.org/officeDocument/2006/relationships/hyperlink" Target="consultantplus://offline/ref=B455DCF99A28EAEF5787553142D43989F32B7465F951E538EF77E60A7923A22605F012C559AB938741E1EC9B8E6E88F033F86B70E5BCFF82fAt3H" TargetMode="External"/><Relationship Id="rId31" Type="http://schemas.openxmlformats.org/officeDocument/2006/relationships/hyperlink" Target="consultantplus://offline/ref=B455DCF99A28EAEF5787553142D43989F329766DF451E538EF77E60A7923A22605F012C559AB938E4AE1EC9B8E6E88F033F86B70E5BCFF82fAt3H" TargetMode="External"/><Relationship Id="rId32" Type="http://schemas.openxmlformats.org/officeDocument/2006/relationships/hyperlink" Target="consultantplus://offline/ref=B455DCF99A28EAEF5787553142D43989F4237263FF50E538EF77E60A7923A22605F012C559AB938743E1EC9B8E6E88F033F86B70E5BCFF82fAt3H" TargetMode="External"/><Relationship Id="rId33" Type="http://schemas.openxmlformats.org/officeDocument/2006/relationships/hyperlink" Target="consultantplus://offline/ref=B455DCF99A28EAEF5787553142D43989F329766DF451E538EF77E60A7923A22605F012C559AB938E4AE1EC9B8E6E88F033F86B70E5BCFF82fAt3H" TargetMode="External"/><Relationship Id="rId34" Type="http://schemas.openxmlformats.org/officeDocument/2006/relationships/hyperlink" Target="consultantplus://offline/ref=B455DCF99A28EAEF57874B3C54B86786F7212D68FD52EB6FB72BE05D2673A47345B014901AEF9E8742EAB8CBCC30D1A372B36673FEA0FF81BE645A8Ff5t2H" TargetMode="External"/><Relationship Id="rId35" Type="http://schemas.openxmlformats.org/officeDocument/2006/relationships/hyperlink" Target="consultantplus://offline/ref=B455DCF99A28EAEF57874B3C54B86786F7212D68FD50EB6DB227E05D2673A47345B014901AEF9E8742EAB8CACC30D1A372B36673FEA0FF81BE645A8Ff5t2H" TargetMode="External"/><Relationship Id="rId36" Type="http://schemas.openxmlformats.org/officeDocument/2006/relationships/hyperlink" Target="consultantplus://offline/ref=B455DCF99A28EAEF57874B3C54B86786F7212D68FD53EC6FBA2BE05D2673A47345B014901AEF9E8742EAB8CACF30D1A372B36673FEA0FF81BE645A8Ff5t2H" TargetMode="External"/><Relationship Id="rId37" Type="http://schemas.openxmlformats.org/officeDocument/2006/relationships/hyperlink" Target="consultantplus://offline/ref=B455DCF99A28EAEF5787553142D43989F328736DFD57E538EF77E60A7923A22617F04AC95BAE8D8643F4BACAC8f3t8H" TargetMode="External"/><Relationship Id="rId38" Type="http://schemas.openxmlformats.org/officeDocument/2006/relationships/hyperlink" Target="consultantplus://offline/ref=B455DCF99A28EAEF5787553142D43989F328736DFD57E538EF77E60A7923A22617F04AC95BAE8D8643F4BACAC8f3t8H" TargetMode="External"/><Relationship Id="rId39" Type="http://schemas.openxmlformats.org/officeDocument/2006/relationships/hyperlink" Target="consultantplus://offline/ref=B455DCF99A28EAEF57874B3C54B86786F7212D68FD51E86DB02AE05D2673A47345B0149008EFC68B40EFA6CACB2587F234fEt5H" TargetMode="External"/><Relationship Id="rId40" Type="http://schemas.openxmlformats.org/officeDocument/2006/relationships/hyperlink" Target="consultantplus://offline/ref=B455DCF99A28EAEF57874B3C54B86786F7212D68FD50EE6EBB23E05D2673A47345B014901AEF9E8742EAB8CBC230D1A372B36673FEA0FF81BE645A8Ff5t2H" TargetMode="External"/><Relationship Id="rId41" Type="http://schemas.openxmlformats.org/officeDocument/2006/relationships/hyperlink" Target="consultantplus://offline/ref=B455DCF99A28EAEF57874B3C54B86786F7212D68FD55EB6CB325E05D2673A47345B014901AEF9E8742EAB8CBCD30D1A372B36673FEA0FF81BE645A8Ff5t2H" TargetMode="External"/><Relationship Id="rId42" Type="http://schemas.openxmlformats.org/officeDocument/2006/relationships/hyperlink" Target="consultantplus://offline/ref=B455DCF99A28EAEF57874B3C54B86786F7212D68FD55E96EBA22E05D2673A47345B014901AEF9E8742EAB8C8C830D1A372B36673FEA0FF81BE645A8Ff5t2H" TargetMode="External"/><Relationship Id="rId43" Type="http://schemas.openxmlformats.org/officeDocument/2006/relationships/hyperlink" Target="consultantplus://offline/ref=B455DCF99A28EAEF57874B3C54B86786F7212D68FD55E768B221E05D2673A47345B014901AEF9E8742EAB8CBCA30D1A372B36673FEA0FF81BE645A8Ff5t2H" TargetMode="External"/><Relationship Id="rId44" Type="http://schemas.openxmlformats.org/officeDocument/2006/relationships/image" Target="media/image1.png"/><Relationship Id="rId45" Type="http://schemas.openxmlformats.org/officeDocument/2006/relationships/hyperlink" Target="consultantplus://offline/ref=B455DCF99A28EAEF57874B3C54B86786F7212D68FD55EB6CB325E05D2673A47345B014901AEF9E8742EAB8CBC230D1A372B36673FEA0FF81BE645A8Ff5t2H" TargetMode="External"/><Relationship Id="rId46" Type="http://schemas.openxmlformats.org/officeDocument/2006/relationships/hyperlink" Target="consultantplus://offline/ref=B455DCF99A28EAEF57874B3C54B86786F7212D68FD55EB6CB325E05D2673A47345B014901AEF9E8742EAB8CBC330D1A372B36673FEA0FF81BE645A8Ff5t2H" TargetMode="External"/><Relationship Id="rId47" Type="http://schemas.openxmlformats.org/officeDocument/2006/relationships/hyperlink" Target="consultantplus://offline/ref=B455DCF99A28EAEF57874B3C54B86786F7212D68FD55E96EBA22E05D2673A47345B014901AEF9E8742EAB8C8C930D1A372B36673FEA0FF81BE645A8Ff5t2H" TargetMode="External"/><Relationship Id="rId48" Type="http://schemas.openxmlformats.org/officeDocument/2006/relationships/hyperlink" Target="consultantplus://offline/ref=B455DCF99A28EAEF57874B3C54B86786F7212D68FD55E96EBA22E05D2673A47345B014901AEF9E8742EAB8C8CE30D1A372B36673FEA0FF81BE645A8Ff5t2H" TargetMode="External"/><Relationship Id="rId49" Type="http://schemas.openxmlformats.org/officeDocument/2006/relationships/hyperlink" Target="consultantplus://offline/ref=B455DCF99A28EAEF5787553142D43989F32A7262FC54E538EF77E60A7923A22605F012C55FA898D213AEEDC7C83E9BF237F86971F9fBtDH" TargetMode="External"/><Relationship Id="rId50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51" Type="http://schemas.openxmlformats.org/officeDocument/2006/relationships/hyperlink" Target="consultantplus://offline/ref=B455DCF99A28EAEF5787553142D43989F3297565FA50E538EF77E60A7923A22617F04AC95BAE8D8643F4BACAC8f3t8H" TargetMode="External"/><Relationship Id="rId52" Type="http://schemas.openxmlformats.org/officeDocument/2006/relationships/hyperlink" Target="consultantplus://offline/ref=B455DCF99A28EAEF57874B3C54B86786F7212D68FD55EB6CB325E05D2673A47345B014901AEF9E8742EAB8C8CA30D1A372B36673FEA0FF81BE645A8Ff5t2H" TargetMode="External"/><Relationship Id="rId53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54" Type="http://schemas.openxmlformats.org/officeDocument/2006/relationships/hyperlink" Target="consultantplus://offline/ref=B455DCF99A28EAEF5787553142D43989F32A7262FC54E538EF77E60A7923A22605F012C55FA898D213AEEDC7C83E9BF237F86971F9fBtDH" TargetMode="External"/><Relationship Id="rId55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56" Type="http://schemas.openxmlformats.org/officeDocument/2006/relationships/hyperlink" Target="consultantplus://offline/ref=B455DCF99A28EAEF57874B3C54B86786F7212D68FD55EB6CB325E05D2673A47345B014901AEF9E8742EAB8C8C930D1A372B36673FEA0FF81BE645A8Ff5t2H" TargetMode="External"/><Relationship Id="rId57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58" Type="http://schemas.openxmlformats.org/officeDocument/2006/relationships/hyperlink" Target="consultantplus://offline/ref=B455DCF99A28EAEF57874B3C54B86786F7212D68FD55EB6CB325E05D2673A47345B014901AEF9E8742EAB8C8CF30D1A372B36673FEA0FF81BE645A8Ff5t2H" TargetMode="External"/><Relationship Id="rId59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60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61" Type="http://schemas.openxmlformats.org/officeDocument/2006/relationships/hyperlink" Target="consultantplus://offline/ref=B455DCF99A28EAEF57874B3C54B86786F7212D68FD55EB6CB325E05D2673A47345B014901AEF9E8742EAB8C8CC30D1A372B36673FEA0FF81BE645A8Ff5t2H" TargetMode="External"/><Relationship Id="rId62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63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64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65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66" Type="http://schemas.openxmlformats.org/officeDocument/2006/relationships/hyperlink" Target="consultantplus://offline/ref=B455DCF99A28EAEF57874B3C54B86786F7212D68FD55E96EBA22E05D2673A47345B014901AEF9E8742EAB8C8CF30D1A372B36673FEA0FF81BE645A8Ff5t2H" TargetMode="External"/><Relationship Id="rId67" Type="http://schemas.openxmlformats.org/officeDocument/2006/relationships/hyperlink" Target="consultantplus://offline/ref=B455DCF99A28EAEF57874B3C54B86786F7212D68FD55EB6CB325E05D2673A47345B014901AEF9E8742EAB8C8CD30D1A372B36673FEA0FF81BE645A8Ff5t2H" TargetMode="External"/><Relationship Id="rId68" Type="http://schemas.openxmlformats.org/officeDocument/2006/relationships/hyperlink" Target="consultantplus://offline/ref=B455DCF99A28EAEF57874B3C54B86786F7212D68FD55ED6CB521E05D2673A47345B0149008EFC68B40EFA6CACB2587F234fEt5H" TargetMode="External"/><Relationship Id="rId69" Type="http://schemas.openxmlformats.org/officeDocument/2006/relationships/hyperlink" Target="consultantplus://offline/ref=B455DCF99A28EAEF57874B3C54B86786F7212D68FD55ED6CB521E05D2673A47345B014901AEF9E8742EAB8C3C930D1A372B36673FEA0FF81BE645A8Ff5t2H" TargetMode="External"/><Relationship Id="rId70" Type="http://schemas.openxmlformats.org/officeDocument/2006/relationships/hyperlink" Target="consultantplus://offline/ref=B455DCF99A28EAEF57874B3C54B86786F7212D68FD55EB6CB325E05D2673A47345B014901AEF9E8742EAB8C8C230D1A372B36673FEA0FF81BE645A8Ff5t2H" TargetMode="External"/><Relationship Id="rId71" Type="http://schemas.openxmlformats.org/officeDocument/2006/relationships/hyperlink" Target="consultantplus://offline/ref=B455DCF99A28EAEF57874B3C54B86786F7212D68FD55E96EBA22E05D2673A47345B014901AEF9E8742EAB8C8CC30D1A372B36673FEA0FF81BE645A8Ff5t2H" TargetMode="External"/><Relationship Id="rId72" Type="http://schemas.openxmlformats.org/officeDocument/2006/relationships/hyperlink" Target="consultantplus://offline/ref=B455DCF99A28EAEF57874B3C54B86786F7212D68FD52EB6FB72BE05D2673A47345B014901AEF9E8742EAB8C9CB30D1A372B36673FEA0FF81BE645A8Ff5t2H" TargetMode="External"/><Relationship Id="rId73" Type="http://schemas.openxmlformats.org/officeDocument/2006/relationships/hyperlink" Target="consultantplus://offline/ref=B455DCF99A28EAEF57874B3C54B86786F7212D68FD55EB6CB325E05D2673A47345B014901AEF9E8742EAB8C8C230D1A372B36673FEA0FF81BE645A8Ff5t2H" TargetMode="External"/><Relationship Id="rId74" Type="http://schemas.openxmlformats.org/officeDocument/2006/relationships/hyperlink" Target="consultantplus://offline/ref=B455DCF99A28EAEF57874B3C54B86786F7212D68FD52EB6FB72BE05D2673A47345B014901AEF9E8742EAB8C9CB30D1A372B36673FEA0FF81BE645A8Ff5t2H" TargetMode="External"/><Relationship Id="rId75" Type="http://schemas.openxmlformats.org/officeDocument/2006/relationships/hyperlink" Target="consultantplus://offline/ref=B455DCF99A28EAEF57874B3C54B86786F7212D68FD55E96EBA22E05D2673A47345B014901AEF9E8742EAB8C8CD30D1A372B36673FEA0FF81BE645A8Ff5t2H" TargetMode="External"/><Relationship Id="rId76" Type="http://schemas.openxmlformats.org/officeDocument/2006/relationships/hyperlink" Target="consultantplus://offline/ref=B455DCF99A28EAEF57874B3C54B86786F7212D68FD55E96EBA22E05D2673A47345B014901AEF9E8742EAB8C8C230D1A372B36673FEA0FF81BE645A8Ff5t2H" TargetMode="External"/><Relationship Id="rId77" Type="http://schemas.openxmlformats.org/officeDocument/2006/relationships/hyperlink" Target="consultantplus://offline/ref=B455DCF99A28EAEF57874B3C54B86786F7212D68FD50EE6EBB23E05D2673A47345B014901AEF9E8742EAB8CECA30D1A372B36673FEA0FF81BE645A8Ff5t2H" TargetMode="External"/><Relationship Id="rId78" Type="http://schemas.openxmlformats.org/officeDocument/2006/relationships/hyperlink" Target="consultantplus://offline/ref=B455DCF99A28EAEF57874B3C54B86786F7212D68FD50EB6DB227E05D2673A47345B014901AEF9E8742EAB8CBCA30D1A372B36673FEA0FF81BE645A8Ff5t2H" TargetMode="External"/><Relationship Id="rId79" Type="http://schemas.openxmlformats.org/officeDocument/2006/relationships/fontTable" Target="fontTable.xml"/><Relationship Id="rId80" Type="http://schemas.openxmlformats.org/officeDocument/2006/relationships/settings" Target="settings.xml"/><Relationship Id="rId8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21</Pages>
  <Words>4474</Words>
  <Characters>32083</Characters>
  <CharactersWithSpaces>36939</CharactersWithSpaces>
  <Paragraphs>354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2023-01-25T07:45:00Z</dcterms:created>
  <dc:creator>Золина Наталья Владимировна</dc:creator>
  <dc:description/>
  <dc:language>ru-RU</dc:language>
  <cp:lastModifiedBy>Золина Наталья Владимировна</cp:lastModifiedBy>
  <dcterms:modified xsi:type="dcterms:W3CDTF">2023-01-25T07:48:00Z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